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E2" w:rsidRPr="005609EB" w:rsidRDefault="00126EE2" w:rsidP="00ED2E91">
      <w:pPr>
        <w:jc w:val="center"/>
        <w:rPr>
          <w:rFonts w:ascii="Times New Roman" w:hAnsi="Times New Roman"/>
          <w:b/>
          <w:sz w:val="24"/>
          <w:szCs w:val="24"/>
        </w:rPr>
      </w:pPr>
      <w:r w:rsidRPr="005609E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389"/>
        <w:gridCol w:w="709"/>
        <w:gridCol w:w="1122"/>
        <w:gridCol w:w="16"/>
        <w:gridCol w:w="25"/>
        <w:gridCol w:w="28"/>
        <w:gridCol w:w="14"/>
        <w:gridCol w:w="75"/>
        <w:gridCol w:w="1136"/>
        <w:gridCol w:w="3542"/>
        <w:gridCol w:w="2129"/>
      </w:tblGrid>
      <w:tr w:rsidR="00126EE2" w:rsidRPr="00ED2E91" w:rsidTr="00A977EE">
        <w:trPr>
          <w:trHeight w:val="318"/>
        </w:trPr>
        <w:tc>
          <w:tcPr>
            <w:tcW w:w="527" w:type="dxa"/>
            <w:vMerge w:val="restart"/>
            <w:vAlign w:val="center"/>
          </w:tcPr>
          <w:p w:rsidR="00126EE2" w:rsidRPr="002D4326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26EE2" w:rsidRPr="002D4326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5389" w:type="dxa"/>
            <w:vMerge w:val="restart"/>
            <w:vAlign w:val="center"/>
          </w:tcPr>
          <w:p w:rsidR="00126EE2" w:rsidRPr="002D4326" w:rsidRDefault="00126EE2" w:rsidP="002D4326">
            <w:pPr>
              <w:spacing w:after="0" w:line="72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Тема раздела, урока</w:t>
            </w:r>
          </w:p>
        </w:tc>
        <w:tc>
          <w:tcPr>
            <w:tcW w:w="709" w:type="dxa"/>
            <w:vMerge w:val="restart"/>
          </w:tcPr>
          <w:p w:rsidR="00126EE2" w:rsidRPr="002D4326" w:rsidRDefault="00126EE2" w:rsidP="00A977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Кол – во часов</w:t>
            </w:r>
          </w:p>
        </w:tc>
        <w:tc>
          <w:tcPr>
            <w:tcW w:w="2416" w:type="dxa"/>
            <w:gridSpan w:val="7"/>
          </w:tcPr>
          <w:p w:rsidR="00126EE2" w:rsidRPr="002D4326" w:rsidRDefault="00126EE2" w:rsidP="002D43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Календарные сроки</w:t>
            </w:r>
          </w:p>
        </w:tc>
        <w:tc>
          <w:tcPr>
            <w:tcW w:w="3542" w:type="dxa"/>
            <w:vMerge w:val="restart"/>
          </w:tcPr>
          <w:p w:rsidR="00126EE2" w:rsidRPr="002D4326" w:rsidRDefault="00126EE2" w:rsidP="00A977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ормы работы</w:t>
            </w:r>
          </w:p>
        </w:tc>
        <w:tc>
          <w:tcPr>
            <w:tcW w:w="2129" w:type="dxa"/>
            <w:vMerge w:val="restart"/>
          </w:tcPr>
          <w:p w:rsidR="00126EE2" w:rsidRPr="002D4326" w:rsidRDefault="00126EE2" w:rsidP="00A977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326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126EE2" w:rsidRPr="00ED2E91" w:rsidTr="00A977EE">
        <w:trPr>
          <w:trHeight w:val="360"/>
        </w:trPr>
        <w:tc>
          <w:tcPr>
            <w:tcW w:w="527" w:type="dxa"/>
            <w:vMerge/>
            <w:vAlign w:val="center"/>
          </w:tcPr>
          <w:p w:rsidR="00126EE2" w:rsidRPr="002D4326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9" w:type="dxa"/>
            <w:vMerge/>
            <w:vAlign w:val="center"/>
          </w:tcPr>
          <w:p w:rsidR="00126EE2" w:rsidRPr="002D4326" w:rsidRDefault="00126EE2" w:rsidP="00A977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EE2" w:rsidRPr="002D4326" w:rsidRDefault="00126EE2" w:rsidP="00A977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126EE2" w:rsidRPr="002D4326" w:rsidRDefault="00126EE2" w:rsidP="00A977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432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  <w:gridSpan w:val="5"/>
          </w:tcPr>
          <w:p w:rsidR="00126EE2" w:rsidRPr="002D4326" w:rsidRDefault="00126EE2" w:rsidP="00A977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432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542" w:type="dxa"/>
            <w:vMerge/>
          </w:tcPr>
          <w:p w:rsidR="00126EE2" w:rsidRPr="002D4326" w:rsidRDefault="00126EE2" w:rsidP="00A977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26EE2" w:rsidRPr="002D4326" w:rsidRDefault="00126EE2" w:rsidP="00A977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32"/>
        </w:trPr>
        <w:tc>
          <w:tcPr>
            <w:tcW w:w="14712" w:type="dxa"/>
            <w:gridSpan w:val="12"/>
          </w:tcPr>
          <w:p w:rsidR="00126EE2" w:rsidRPr="002D4326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6">
              <w:rPr>
                <w:rFonts w:ascii="Times New Roman" w:hAnsi="Times New Roman"/>
                <w:b/>
                <w:sz w:val="20"/>
                <w:szCs w:val="20"/>
              </w:rPr>
              <w:t>Вводный урок  (1час)</w:t>
            </w:r>
          </w:p>
        </w:tc>
      </w:tr>
      <w:tr w:rsidR="00126EE2" w:rsidRPr="00ED2E91" w:rsidTr="00A977EE">
        <w:trPr>
          <w:trHeight w:val="360"/>
        </w:trPr>
        <w:tc>
          <w:tcPr>
            <w:tcW w:w="527" w:type="dxa"/>
          </w:tcPr>
          <w:p w:rsidR="00126EE2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накомство с учебником.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47323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индив.Фронталь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402"/>
        </w:trPr>
        <w:tc>
          <w:tcPr>
            <w:tcW w:w="14712" w:type="dxa"/>
            <w:gridSpan w:val="12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sz w:val="20"/>
                <w:szCs w:val="20"/>
              </w:rPr>
              <w:t>Самое великое чудо на свете (3 ч)</w:t>
            </w:r>
          </w:p>
          <w:p w:rsidR="00126EE2" w:rsidRPr="00ED2E91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60"/>
        </w:trPr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9" w:type="dxa"/>
          </w:tcPr>
          <w:p w:rsidR="00126EE2" w:rsidRPr="00917E65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Рукописные кни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ги Древней Руси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473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Групп.,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38"/>
        </w:trPr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печатник Иван Фёдоров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FF40CF" w:rsidRDefault="000C6B84" w:rsidP="00473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ьный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разделу</w:t>
            </w:r>
          </w:p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D2E91">
              <w:rPr>
                <w:rFonts w:ascii="Times New Roman" w:hAnsi="Times New Roman"/>
                <w:b/>
                <w:sz w:val="20"/>
                <w:szCs w:val="20"/>
              </w:rPr>
              <w:t xml:space="preserve">Самое великое чудо на свете 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9D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CD7397">
        <w:trPr>
          <w:trHeight w:val="647"/>
        </w:trPr>
        <w:tc>
          <w:tcPr>
            <w:tcW w:w="14712" w:type="dxa"/>
            <w:gridSpan w:val="12"/>
          </w:tcPr>
          <w:p w:rsidR="00126EE2" w:rsidRPr="00917E65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Устное народное творчество</w:t>
            </w:r>
            <w:r w:rsidRPr="00ED2E91">
              <w:rPr>
                <w:rFonts w:ascii="Times New Roman" w:hAnsi="Times New Roman"/>
                <w:b/>
                <w:sz w:val="20"/>
                <w:szCs w:val="20"/>
              </w:rPr>
              <w:t xml:space="preserve"> (14 часов)</w:t>
            </w:r>
          </w:p>
        </w:tc>
      </w:tr>
      <w:tr w:rsidR="00126EE2" w:rsidRPr="00ED2E91" w:rsidTr="00A977EE">
        <w:trPr>
          <w:trHeight w:val="360"/>
        </w:trPr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Русские народные песни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 Групп., инд.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Докучные сказки.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  <w:r>
              <w:rPr>
                <w:rFonts w:ascii="Times New Roman" w:hAnsi="Times New Roman"/>
                <w:sz w:val="20"/>
                <w:szCs w:val="20"/>
              </w:rPr>
              <w:t>. парная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Народные художественные промыслы,    произведения прикладного искусства.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волшебной сказки  «Сестрица Алёнуш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 и братец Иванушка»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  <w:r>
              <w:rPr>
                <w:rFonts w:ascii="Times New Roman" w:hAnsi="Times New Roman"/>
                <w:sz w:val="20"/>
                <w:szCs w:val="20"/>
              </w:rPr>
              <w:t>, парная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плана сказки  «Сестрица Алёнуш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 и братец Иванушка»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волшебной сказки «Иван-царевич   и серый волк»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героев сказки    «Иван-царевич   и серый волк»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Русская народная сказка  «Иван-царевич   и серый волк»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волшебной сказки  «Сивка-бурка»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274"/>
        </w:trPr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9" w:type="dxa"/>
          </w:tcPr>
          <w:p w:rsidR="00126EE2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героев сказки « Сивка-бурка»  </w:t>
            </w:r>
          </w:p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Русская народная сказка «Сивка-бурка»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Проект «Сочиняем волшебную сказку»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амопроверка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Обобщающий урок по теме «Устное народное творчество».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разделу  «Устное народное 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творчество»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88"/>
        </w:trPr>
        <w:tc>
          <w:tcPr>
            <w:tcW w:w="14712" w:type="dxa"/>
            <w:gridSpan w:val="12"/>
          </w:tcPr>
          <w:p w:rsidR="00126EE2" w:rsidRPr="00324A6F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Поэтическая тетрадь 1      (11 ч)</w:t>
            </w:r>
          </w:p>
        </w:tc>
      </w:tr>
      <w:tr w:rsidR="00126EE2" w:rsidRPr="00ED2E91" w:rsidTr="00A977EE">
        <w:trPr>
          <w:trHeight w:val="526"/>
        </w:trPr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со статьёй Я. Смоленского «Как научиться читать сти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хи».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амопроверка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Ф. И. Тютчев «Весенняя гроза»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 И. Тютчев «Листья».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Сочинение-миниатюра «О чём расскажут осенние листья»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Картины природы в стихах А. А. Фета «Мама! Глянь-ка из окошка...», «Зреет рожь над жаркой нивой»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Подвижные картины природы. И. С. Никитин «Полно, степь моя, спать беспро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будно...»,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И. С. Никитин «Встреча зимы»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Лирические стихи. И. </w:t>
            </w:r>
            <w:r w:rsidRPr="00ED2E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Суриков. «Детство». 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 </w:t>
            </w:r>
            <w:r w:rsidRPr="00ED2E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Суриков. «Зима»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теме «Поэтическая тетрадь 1»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достижений по разделу «Поэтическая тетрадь 1»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402"/>
        </w:trPr>
        <w:tc>
          <w:tcPr>
            <w:tcW w:w="14712" w:type="dxa"/>
            <w:gridSpan w:val="12"/>
          </w:tcPr>
          <w:p w:rsidR="00126EE2" w:rsidRPr="00324A6F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>Великие русские писатели (24ч)</w:t>
            </w:r>
          </w:p>
        </w:tc>
      </w:tr>
      <w:tr w:rsidR="00126EE2" w:rsidRPr="00ED2E91" w:rsidTr="00A977EE">
        <w:trPr>
          <w:trHeight w:val="303"/>
        </w:trPr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А. С. Пу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шкин — великий русский писатель.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Лирические стихотворения А.С. Пушкина. Отрыв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ки из романов «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Цыганы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», «Евгений Онегин»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А. С. Пушкин. «Зимнее утро»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A97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8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А. С. Пушкин. «Зимний вечер»</w:t>
            </w:r>
          </w:p>
        </w:tc>
        <w:tc>
          <w:tcPr>
            <w:tcW w:w="709" w:type="dxa"/>
          </w:tcPr>
          <w:p w:rsidR="00126EE2" w:rsidRPr="00ED2E91" w:rsidRDefault="00126EE2" w:rsidP="00A9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A9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С. Пушкин. «Сказка о царе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, о сыне его славном и могучем богаты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ре князе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 прекрасной царев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 Лебеди»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парах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, о сыне его славном и могучем богаты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ре князе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 прекрасной царев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 Лебеди»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А.С. Пушкин  «Сказка о царе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, о сыне его славном и могучем богаты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ре князе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 прекрасной царев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 Лебеди»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D0A"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, парная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Соотнесение рисунков И.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Билибина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художественным текстом, их сравнение.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И. А. Крылов-великий баснописец. Басня как жанр литературы.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294" w:type="dxa"/>
            <w:gridSpan w:val="6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 А. Крылов.  «Мар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тышка и Очки»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героев на основе их поступков в басне  И. А. Крылова  «Зер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кало и Обезьяна»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И. А. Крылов «Во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рона и Лисица»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 Ю. Лермонтов. Статья В. Воскобойникова.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М. Ю. Лермонтов. «Горные вершины», «На севере ди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ком...»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Настроение стихотворения. М. Ю. Лермонтов. «Утёс», «Осень»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Детство  Л. Н. Толстого.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Л. Н. Толстой «Акула»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Л. Н. Толстой. «Прыжок»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557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 Н. Толстой. «Лев и со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бачка»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Л. Н. Толстой. «Какая бы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вает роса на траве», «Куда девается вода из моря?». Сравнение текстов.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Обобщающий урок по теме «Великие русские писатели».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фронтальная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достижений по разделу «Великие русские писатели».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04"/>
        </w:trPr>
        <w:tc>
          <w:tcPr>
            <w:tcW w:w="14712" w:type="dxa"/>
            <w:gridSpan w:val="12"/>
          </w:tcPr>
          <w:p w:rsidR="00126EE2" w:rsidRPr="00324A6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Поэтическая тетрадь </w:t>
            </w:r>
            <w:r w:rsidRPr="00324A6F">
              <w:rPr>
                <w:rFonts w:ascii="Times New Roman" w:hAnsi="Times New Roman"/>
                <w:b/>
                <w:sz w:val="20"/>
                <w:szCs w:val="20"/>
              </w:rPr>
              <w:t xml:space="preserve">2 (6 </w:t>
            </w:r>
            <w:r w:rsidRPr="00324A6F">
              <w:rPr>
                <w:rFonts w:ascii="Times New Roman" w:hAnsi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126EE2" w:rsidRPr="00ED2E91" w:rsidTr="00A977EE">
        <w:trPr>
          <w:trHeight w:val="388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Н. А. Некрасов «Славная осень!    Здоровый,    ядрё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ный...»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Н. А. Некрасов «Не ветер бушует над бором...»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 А. Некрасов «Дедушка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Мазай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зайцы»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47323F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К. Д. Бальмонт. «Золотое слово», И. А. Бунин. «Дет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И. А. Бунин. «Полевые цветы», «Густой зелёный ельник у дороги...»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89" w:type="dxa"/>
          </w:tcPr>
          <w:p w:rsidR="00126EE2" w:rsidRPr="00324A6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теме « Поэтическая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тетрадь 2». Оценка достижений.</w:t>
            </w:r>
          </w:p>
        </w:tc>
        <w:tc>
          <w:tcPr>
            <w:tcW w:w="709" w:type="dxa"/>
          </w:tcPr>
          <w:p w:rsidR="00126EE2" w:rsidRPr="00EB7F6D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7F6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277"/>
        </w:trPr>
        <w:tc>
          <w:tcPr>
            <w:tcW w:w="14712" w:type="dxa"/>
            <w:gridSpan w:val="12"/>
          </w:tcPr>
          <w:p w:rsidR="00126EE2" w:rsidRPr="00ED2E91" w:rsidRDefault="00126EE2" w:rsidP="00FF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Литературные сказки 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 xml:space="preserve">(8 </w:t>
            </w:r>
            <w:r w:rsidRPr="00ED2E91">
              <w:rPr>
                <w:rFonts w:ascii="Times New Roman" w:hAnsi="Times New Roman"/>
                <w:i/>
                <w:iCs/>
                <w:sz w:val="20"/>
                <w:szCs w:val="20"/>
              </w:rPr>
              <w:t>ч)</w:t>
            </w:r>
          </w:p>
        </w:tc>
      </w:tr>
      <w:tr w:rsidR="00126EE2" w:rsidRPr="00ED2E91" w:rsidTr="00A977EE">
        <w:trPr>
          <w:trHeight w:val="194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Д. Н. Мамин-Сибиряк. «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Алёнушкины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сказки». Присказка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Д. Н. Мамин-Сибиряк  «Сказка про храброго Зай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ца — Длинные Уши, Ко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сые     Глаза,     Короткий Хвост»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М. Гаршин «Лягушка-путешественница 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коллективная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М. Гаршин  «Лягушка-путешественница 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В. Ф.  Одоевский  «Мороз Иванович»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Ф.   Одоевский    «Мороз Иванович»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Ф.   Одоевский   «Мороз Иванович»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0C6B84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Индивидуальная, работа в парах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89" w:type="dxa"/>
          </w:tcPr>
          <w:p w:rsidR="00126EE2" w:rsidRPr="00324A6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Обобщающий урок по теме «Литературные сказки». </w:t>
            </w:r>
          </w:p>
        </w:tc>
        <w:tc>
          <w:tcPr>
            <w:tcW w:w="709" w:type="dxa"/>
          </w:tcPr>
          <w:p w:rsidR="00126EE2" w:rsidRPr="002D4326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D43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709" w:type="dxa"/>
          </w:tcPr>
          <w:p w:rsidR="00126EE2" w:rsidRPr="002D4326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5"/>
          </w:tcPr>
          <w:p w:rsidR="00126EE2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FF40CF">
        <w:trPr>
          <w:trHeight w:val="70"/>
        </w:trPr>
        <w:tc>
          <w:tcPr>
            <w:tcW w:w="14712" w:type="dxa"/>
            <w:gridSpan w:val="12"/>
          </w:tcPr>
          <w:p w:rsidR="00126EE2" w:rsidRPr="00324A6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>Были-небылицы    (10 ч)</w:t>
            </w:r>
          </w:p>
        </w:tc>
      </w:tr>
      <w:tr w:rsidR="00126EE2" w:rsidRPr="00ED2E91" w:rsidTr="00A977EE">
        <w:trPr>
          <w:trHeight w:val="360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М. Горький. «Случай с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Евсейкой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М. Горький «Случай с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Евсейкой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К. Г.   Паустовский  «Рас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трёпанный воробей»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Фронтальная беседа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К. Г.   Паустовский  «Рас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трёпанный воробей»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К. Г.   Паустовский  «Рас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трёпанный воробей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FF40CF">
        <w:trPr>
          <w:trHeight w:val="279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И. Куприн «Слон»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223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И. Куприн «Слон».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И. Куприн  «Слон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Обобщающий урок по теме «Были-небылицы»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достижений по разделу  «Были-небылицы».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gridSpan w:val="4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225" w:type="dxa"/>
            <w:gridSpan w:val="3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19"/>
        </w:trPr>
        <w:tc>
          <w:tcPr>
            <w:tcW w:w="14712" w:type="dxa"/>
            <w:gridSpan w:val="12"/>
          </w:tcPr>
          <w:p w:rsidR="00126EE2" w:rsidRPr="00324A6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>Поэтическая тетрадь 1 (6 ч)</w:t>
            </w:r>
          </w:p>
        </w:tc>
      </w:tr>
      <w:tr w:rsidR="00126EE2" w:rsidRPr="00ED2E91" w:rsidTr="00A977EE">
        <w:trPr>
          <w:trHeight w:val="291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89" w:type="dxa"/>
          </w:tcPr>
          <w:p w:rsidR="00126EE2" w:rsidRPr="00EF23D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Стихи о животных. 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Чёрный  «Что ты тиска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ешь утёнка?»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gridSpan w:val="3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253" w:type="dxa"/>
            <w:gridSpan w:val="4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Черный. «Воробей», «Слон».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gridSpan w:val="3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253" w:type="dxa"/>
            <w:gridSpan w:val="4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Блок  «Ветхая избушка».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gridSpan w:val="3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1253" w:type="dxa"/>
            <w:gridSpan w:val="4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5E7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работа в парах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А.   Блок «Сны», «Ворона».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gridSpan w:val="3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1253" w:type="dxa"/>
            <w:gridSpan w:val="4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81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А. Есенин «Черёмуха».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gridSpan w:val="3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1253" w:type="dxa"/>
            <w:gridSpan w:val="4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 xml:space="preserve">Обобщающий урок по разделу « Поэтическая тетрадь 1» . Оценка достижений.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</w:tcPr>
          <w:p w:rsidR="00126EE2" w:rsidRPr="00980BD1" w:rsidRDefault="008761E8" w:rsidP="00FF4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9.02</w:t>
            </w:r>
          </w:p>
        </w:tc>
        <w:tc>
          <w:tcPr>
            <w:tcW w:w="1253" w:type="dxa"/>
            <w:gridSpan w:val="4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416"/>
        </w:trPr>
        <w:tc>
          <w:tcPr>
            <w:tcW w:w="14712" w:type="dxa"/>
            <w:gridSpan w:val="12"/>
          </w:tcPr>
          <w:p w:rsidR="00126EE2" w:rsidRPr="00EF23D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20"/>
                <w:sz w:val="20"/>
                <w:szCs w:val="20"/>
              </w:rPr>
            </w:pPr>
            <w:r w:rsidRPr="00EF23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Люби живое (16 </w:t>
            </w:r>
            <w:r w:rsidRPr="00EF23DF">
              <w:rPr>
                <w:rFonts w:ascii="Times New Roman" w:hAnsi="Times New Roman"/>
                <w:b/>
                <w:bCs/>
                <w:iCs/>
                <w:spacing w:val="20"/>
                <w:sz w:val="20"/>
                <w:szCs w:val="20"/>
              </w:rPr>
              <w:t>ч)</w:t>
            </w:r>
          </w:p>
        </w:tc>
      </w:tr>
      <w:tr w:rsidR="00126EE2" w:rsidRPr="00ED2E91" w:rsidTr="002D4326">
        <w:trPr>
          <w:trHeight w:val="329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М.М. Пришвин  «Моя Ро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дина»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Основная мысль текста М. М. Пришвина  «Моя Ро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дина».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И. С. Соколов-Микитов «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»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И. С. Соколов-Микитов «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И. С. Соколов-Микитов «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И Белов «Малька провинилась»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И Белов «Ещё про Мальку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В. Бианки «Мышонок Пик»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В. Бианки «Мышонок Пик»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Б. С.  Житков  «Про  обе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зьянку»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Б. С.  Житков  «Про  обе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зьянку»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Б. С.  Житков   «Про  обе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зьянку»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П. Астафьев «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Капалуха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980BD1" w:rsidRDefault="008761E8" w:rsidP="00FF4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 Ю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Драгунский  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«Он живой и светится...»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Парная, фронтальная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Обобщение по разделу «Люби живое».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достижений по разделу «Люби живое»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55"/>
        </w:trPr>
        <w:tc>
          <w:tcPr>
            <w:tcW w:w="14712" w:type="dxa"/>
            <w:gridSpan w:val="12"/>
          </w:tcPr>
          <w:p w:rsidR="00126EE2" w:rsidRPr="00EF23D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>Поэтическая тетрадь 2 (8 ч)</w:t>
            </w:r>
          </w:p>
        </w:tc>
      </w:tr>
      <w:tr w:rsidR="00126EE2" w:rsidRPr="00ED2E91" w:rsidTr="002D4326">
        <w:trPr>
          <w:trHeight w:val="559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89" w:type="dxa"/>
          </w:tcPr>
          <w:p w:rsidR="00126EE2" w:rsidRPr="00EF23D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С. Я. Маршак «Гроза днём», «В лесу над 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росистой поляной...»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А. Л.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Барто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«Разлука»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А. Л. </w:t>
            </w:r>
            <w:proofErr w:type="spellStart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Барто</w:t>
            </w:r>
            <w:proofErr w:type="spellEnd"/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 В театре»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В. Михалков «Если»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 А. Благинина «Кукуш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ка», «Котёнок»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 «Праздник поэзии»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амопроверка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Обобщение по разделу «Поэтическая тетрадь 2»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достижений</w:t>
            </w:r>
          </w:p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разделу «Поэтическая тетрадь 2».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318"/>
        </w:trPr>
        <w:tc>
          <w:tcPr>
            <w:tcW w:w="14712" w:type="dxa"/>
            <w:gridSpan w:val="12"/>
          </w:tcPr>
          <w:p w:rsidR="00126EE2" w:rsidRPr="00EF23D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>Собирай по ягодке — наберёшь кузовок (13 ч)</w:t>
            </w:r>
          </w:p>
        </w:tc>
      </w:tr>
      <w:tr w:rsidR="00126EE2" w:rsidRPr="00ED2E91" w:rsidTr="00A977EE">
        <w:trPr>
          <w:trHeight w:val="360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Б. В. Шергин «Собирай по ягодке — наберёшь кузо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вок»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А. П. Платонов  «Цветок на земле»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П. Платонов  «Цветок на земле»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П. Платонов «Ещё ма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ма».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 П. Платонов  «Ещё ма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ма».</w:t>
            </w:r>
          </w:p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294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 М. Зощенко «Золотые слова»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 М. Зощенко «Золотые слова»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211" w:type="dxa"/>
            <w:gridSpan w:val="2"/>
          </w:tcPr>
          <w:p w:rsidR="00126EE2" w:rsidRPr="00A977EE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Н. Н. Носов «Федина задача»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Н. Н. Носов «Телефон»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Обобщение по разделу «Собирай по ягодке — наберёшь кузовок»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552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достижений по разделу «Собирай по ягодке — наберёшь кузовок»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gridSpan w:val="5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211" w:type="dxa"/>
            <w:gridSpan w:val="2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CD7397">
        <w:trPr>
          <w:trHeight w:val="1113"/>
        </w:trPr>
        <w:tc>
          <w:tcPr>
            <w:tcW w:w="14712" w:type="dxa"/>
            <w:gridSpan w:val="12"/>
          </w:tcPr>
          <w:p w:rsidR="00126EE2" w:rsidRPr="00ED2E91" w:rsidRDefault="00126EE2" w:rsidP="00FF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/>
                <w:bCs/>
                <w:sz w:val="20"/>
                <w:szCs w:val="20"/>
              </w:rPr>
              <w:t>По страницам детских журналов (8ч)</w:t>
            </w:r>
          </w:p>
        </w:tc>
      </w:tr>
      <w:tr w:rsidR="00126EE2" w:rsidRPr="00ED2E91" w:rsidTr="002D4326">
        <w:trPr>
          <w:trHeight w:val="410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страницам детских журналов.  Л. А. Кассиль «Отметки Риммы Лебедевой»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Ю. И. Ермолаев «Прогово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рился».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Ю. И. Ермолаев  «Воспита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Г. Б. Остер «Вредные со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веты»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980BD1" w:rsidRDefault="008761E8" w:rsidP="00FF4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4.05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Г. Б. Остер «Как получаются легенды»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Р. С. </w:t>
            </w:r>
            <w:proofErr w:type="spellStart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«Весёлые стихи»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по разделу «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 страницам детских журналов»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9D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2D4326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Оценка достижений </w:t>
            </w:r>
            <w:r w:rsidRPr="00ED2E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разделу 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D2E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страницам детских журналов»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6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136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291"/>
        </w:trPr>
        <w:tc>
          <w:tcPr>
            <w:tcW w:w="14712" w:type="dxa"/>
            <w:gridSpan w:val="12"/>
          </w:tcPr>
          <w:p w:rsidR="00126EE2" w:rsidRPr="00EF23DF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  (8 </w:t>
            </w:r>
            <w:r w:rsidRPr="00ED2E91">
              <w:rPr>
                <w:rFonts w:ascii="Times New Roman" w:hAnsi="Times New Roman"/>
                <w:bCs/>
                <w:sz w:val="20"/>
                <w:szCs w:val="20"/>
              </w:rPr>
              <w:t>ч)</w:t>
            </w:r>
          </w:p>
        </w:tc>
      </w:tr>
      <w:tr w:rsidR="00126EE2" w:rsidRPr="00ED2E91" w:rsidTr="00A977EE">
        <w:trPr>
          <w:trHeight w:val="327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</w:t>
            </w: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евнегреческий миф «Храбрый Персей».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Древнегреческий миф «Храбрый Персей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  <w:r w:rsidR="00980B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Тестирование 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Г.-Х. Андерсен «Гадкий утёнок»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91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271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Г.-Х. Андерсен «Гадкий утёнок»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сообщений о великом сказочнике.</w:t>
            </w: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2" w:rsidRPr="00ED2E91" w:rsidTr="00A977EE">
        <w:trPr>
          <w:trHeight w:val="449"/>
        </w:trPr>
        <w:tc>
          <w:tcPr>
            <w:tcW w:w="527" w:type="dxa"/>
          </w:tcPr>
          <w:p w:rsidR="00126EE2" w:rsidRPr="00ED2E91" w:rsidRDefault="00126EE2" w:rsidP="00FF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8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достижений        </w:t>
            </w:r>
          </w:p>
          <w:p w:rsidR="00126EE2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E91">
              <w:rPr>
                <w:rFonts w:ascii="Times New Roman" w:hAnsi="Times New Roman"/>
                <w:sz w:val="20"/>
                <w:szCs w:val="20"/>
                <w:lang w:eastAsia="ru-RU"/>
              </w:rPr>
              <w:t>по разделу «Зарубежная литература».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6EE2" w:rsidRPr="00ED2E91" w:rsidRDefault="00126EE2" w:rsidP="00FF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26EE2" w:rsidRPr="00ED2E91" w:rsidRDefault="008761E8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bookmarkStart w:id="0" w:name="_GoBack"/>
            <w:bookmarkEnd w:id="0"/>
          </w:p>
        </w:tc>
        <w:tc>
          <w:tcPr>
            <w:tcW w:w="1278" w:type="dxa"/>
            <w:gridSpan w:val="5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E9E">
              <w:rPr>
                <w:rFonts w:ascii="Times New Roman" w:hAnsi="Times New Roman"/>
                <w:sz w:val="20"/>
                <w:szCs w:val="20"/>
              </w:rPr>
              <w:t xml:space="preserve">Фронтальная, индивидуальная </w:t>
            </w:r>
            <w:r w:rsidRPr="00ED2E91">
              <w:rPr>
                <w:rFonts w:ascii="Times New Roman" w:hAnsi="Times New Roman"/>
                <w:sz w:val="20"/>
                <w:szCs w:val="20"/>
              </w:rPr>
              <w:t>ест</w:t>
            </w:r>
          </w:p>
        </w:tc>
        <w:tc>
          <w:tcPr>
            <w:tcW w:w="2129" w:type="dxa"/>
          </w:tcPr>
          <w:p w:rsidR="00126EE2" w:rsidRPr="00ED2E91" w:rsidRDefault="00126EE2" w:rsidP="00FF4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EE2" w:rsidRDefault="00126EE2" w:rsidP="00ED2E91"/>
    <w:sectPr w:rsidR="00126EE2" w:rsidSect="00ED2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92F1C4"/>
    <w:lvl w:ilvl="0">
      <w:numFmt w:val="bullet"/>
      <w:lvlText w:val="*"/>
      <w:lvlJc w:val="left"/>
    </w:lvl>
  </w:abstractNum>
  <w:abstractNum w:abstractNumId="1" w15:restartNumberingAfterBreak="0">
    <w:nsid w:val="6FE56DC0"/>
    <w:multiLevelType w:val="singleLevel"/>
    <w:tmpl w:val="E1D6926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53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46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2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38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Bookman Old Style" w:hAnsi="Bookman Old Style" w:hint="default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F09"/>
    <w:rsid w:val="000378E1"/>
    <w:rsid w:val="00071975"/>
    <w:rsid w:val="00074591"/>
    <w:rsid w:val="00093C4F"/>
    <w:rsid w:val="000C6B84"/>
    <w:rsid w:val="00126EE2"/>
    <w:rsid w:val="001A7918"/>
    <w:rsid w:val="0027112F"/>
    <w:rsid w:val="002D4326"/>
    <w:rsid w:val="00324A6F"/>
    <w:rsid w:val="00382BB7"/>
    <w:rsid w:val="0047323F"/>
    <w:rsid w:val="0050259B"/>
    <w:rsid w:val="005609EB"/>
    <w:rsid w:val="005A3BD5"/>
    <w:rsid w:val="005B6BD2"/>
    <w:rsid w:val="005D678D"/>
    <w:rsid w:val="005E73B2"/>
    <w:rsid w:val="00655176"/>
    <w:rsid w:val="00675AB5"/>
    <w:rsid w:val="00695B75"/>
    <w:rsid w:val="00766020"/>
    <w:rsid w:val="007A1562"/>
    <w:rsid w:val="007B38CE"/>
    <w:rsid w:val="007E3F09"/>
    <w:rsid w:val="008761E8"/>
    <w:rsid w:val="0089737E"/>
    <w:rsid w:val="00897D0A"/>
    <w:rsid w:val="008C18C6"/>
    <w:rsid w:val="00917E65"/>
    <w:rsid w:val="00980BD1"/>
    <w:rsid w:val="009D0E9E"/>
    <w:rsid w:val="00A02F4C"/>
    <w:rsid w:val="00A57B06"/>
    <w:rsid w:val="00A62CF8"/>
    <w:rsid w:val="00A977EE"/>
    <w:rsid w:val="00AA00E5"/>
    <w:rsid w:val="00B20916"/>
    <w:rsid w:val="00C01227"/>
    <w:rsid w:val="00CD7397"/>
    <w:rsid w:val="00D1158A"/>
    <w:rsid w:val="00D35EBE"/>
    <w:rsid w:val="00D612F4"/>
    <w:rsid w:val="00D75DBB"/>
    <w:rsid w:val="00DA3507"/>
    <w:rsid w:val="00EB7F6D"/>
    <w:rsid w:val="00ED2E91"/>
    <w:rsid w:val="00EF23DF"/>
    <w:rsid w:val="00F80487"/>
    <w:rsid w:val="00FE12CD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3A9B8"/>
  <w15:docId w15:val="{A112FDAC-0DA4-4AC4-B526-274B56B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D2E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2E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2E91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uiPriority w:val="99"/>
    <w:rsid w:val="00ED2E91"/>
    <w:rPr>
      <w:rFonts w:ascii="Bookman Old Style" w:hAnsi="Bookman Old Style"/>
      <w:sz w:val="20"/>
    </w:rPr>
  </w:style>
  <w:style w:type="character" w:customStyle="1" w:styleId="FontStyle18">
    <w:name w:val="Font Style18"/>
    <w:uiPriority w:val="99"/>
    <w:rsid w:val="00ED2E91"/>
    <w:rPr>
      <w:rFonts w:ascii="Candara" w:hAnsi="Candara"/>
      <w:b/>
      <w:sz w:val="26"/>
    </w:rPr>
  </w:style>
  <w:style w:type="character" w:customStyle="1" w:styleId="FontStyle22">
    <w:name w:val="Font Style22"/>
    <w:uiPriority w:val="99"/>
    <w:rsid w:val="00ED2E91"/>
    <w:rPr>
      <w:rFonts w:ascii="Georgia" w:hAnsi="Georgia"/>
      <w:b/>
      <w:sz w:val="20"/>
    </w:rPr>
  </w:style>
  <w:style w:type="paragraph" w:customStyle="1" w:styleId="Style8">
    <w:name w:val="Style8"/>
    <w:basedOn w:val="a"/>
    <w:uiPriority w:val="99"/>
    <w:rsid w:val="00ED2E9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uiPriority w:val="99"/>
    <w:rsid w:val="00ED2E91"/>
    <w:rPr>
      <w:rFonts w:ascii="Candara" w:hAnsi="Candara"/>
      <w:b/>
      <w:sz w:val="22"/>
    </w:rPr>
  </w:style>
  <w:style w:type="paragraph" w:customStyle="1" w:styleId="Style4">
    <w:name w:val="Style4"/>
    <w:basedOn w:val="a"/>
    <w:uiPriority w:val="99"/>
    <w:rsid w:val="00ED2E91"/>
    <w:pPr>
      <w:widowControl w:val="0"/>
      <w:autoSpaceDE w:val="0"/>
      <w:autoSpaceDN w:val="0"/>
      <w:adjustRightInd w:val="0"/>
      <w:spacing w:after="0" w:line="216" w:lineRule="exact"/>
      <w:ind w:firstLine="360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D2E9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2E9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uiPriority w:val="99"/>
    <w:rsid w:val="00ED2E91"/>
    <w:rPr>
      <w:rFonts w:ascii="Bookman Old Style" w:hAnsi="Bookman Old Style"/>
      <w:sz w:val="20"/>
    </w:rPr>
  </w:style>
  <w:style w:type="character" w:customStyle="1" w:styleId="FontStyle12">
    <w:name w:val="Font Style12"/>
    <w:uiPriority w:val="99"/>
    <w:rsid w:val="00ED2E91"/>
    <w:rPr>
      <w:rFonts w:ascii="Candara" w:hAnsi="Candara"/>
      <w:b/>
      <w:sz w:val="26"/>
    </w:rPr>
  </w:style>
  <w:style w:type="character" w:customStyle="1" w:styleId="FontStyle13">
    <w:name w:val="Font Style13"/>
    <w:uiPriority w:val="99"/>
    <w:rsid w:val="00ED2E91"/>
    <w:rPr>
      <w:rFonts w:ascii="Candara" w:hAnsi="Candara"/>
      <w:b/>
      <w:sz w:val="22"/>
    </w:rPr>
  </w:style>
  <w:style w:type="character" w:customStyle="1" w:styleId="FontStyle14">
    <w:name w:val="Font Style14"/>
    <w:uiPriority w:val="99"/>
    <w:rsid w:val="00ED2E91"/>
    <w:rPr>
      <w:rFonts w:ascii="Georgia" w:hAnsi="Georgia"/>
      <w:b/>
      <w:sz w:val="20"/>
    </w:rPr>
  </w:style>
  <w:style w:type="table" w:customStyle="1" w:styleId="1">
    <w:name w:val="Сетка таблицы1"/>
    <w:uiPriority w:val="99"/>
    <w:rsid w:val="00ED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ED2E91"/>
    <w:rPr>
      <w:rFonts w:ascii="Arial Black" w:hAnsi="Arial Black"/>
      <w:sz w:val="16"/>
    </w:rPr>
  </w:style>
  <w:style w:type="paragraph" w:customStyle="1" w:styleId="Style11">
    <w:name w:val="Style11"/>
    <w:basedOn w:val="a"/>
    <w:uiPriority w:val="99"/>
    <w:rsid w:val="00ED2E91"/>
    <w:pPr>
      <w:widowControl w:val="0"/>
      <w:autoSpaceDE w:val="0"/>
      <w:autoSpaceDN w:val="0"/>
      <w:adjustRightInd w:val="0"/>
      <w:spacing w:after="0" w:line="212" w:lineRule="exac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24">
    <w:name w:val="Font Style24"/>
    <w:uiPriority w:val="99"/>
    <w:rsid w:val="00ED2E91"/>
    <w:rPr>
      <w:rFonts w:ascii="Bookman Old Style" w:hAnsi="Bookman Old Style"/>
      <w:sz w:val="20"/>
    </w:rPr>
  </w:style>
  <w:style w:type="character" w:customStyle="1" w:styleId="FontStyle21">
    <w:name w:val="Font Style21"/>
    <w:uiPriority w:val="99"/>
    <w:rsid w:val="00ED2E91"/>
    <w:rPr>
      <w:rFonts w:ascii="Georgia" w:hAnsi="Georgia"/>
      <w:b/>
      <w:sz w:val="20"/>
    </w:rPr>
  </w:style>
  <w:style w:type="paragraph" w:customStyle="1" w:styleId="Style13">
    <w:name w:val="Style13"/>
    <w:basedOn w:val="a"/>
    <w:uiPriority w:val="99"/>
    <w:rsid w:val="00ED2E9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6">
    <w:name w:val="Font Style16"/>
    <w:uiPriority w:val="99"/>
    <w:rsid w:val="00ED2E91"/>
    <w:rPr>
      <w:rFonts w:ascii="Bookman Old Style" w:hAnsi="Bookman Old Style"/>
      <w:sz w:val="20"/>
    </w:rPr>
  </w:style>
  <w:style w:type="paragraph" w:customStyle="1" w:styleId="Style6">
    <w:name w:val="Style6"/>
    <w:basedOn w:val="a"/>
    <w:uiPriority w:val="99"/>
    <w:rsid w:val="00ED2E91"/>
    <w:pPr>
      <w:widowControl w:val="0"/>
      <w:autoSpaceDE w:val="0"/>
      <w:autoSpaceDN w:val="0"/>
      <w:adjustRightInd w:val="0"/>
      <w:spacing w:after="0" w:line="21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2E9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uiPriority w:val="99"/>
    <w:rsid w:val="00ED2E91"/>
    <w:rPr>
      <w:rFonts w:ascii="Bookman Old Style" w:hAnsi="Bookman Old Style"/>
      <w:b/>
      <w:sz w:val="12"/>
    </w:rPr>
  </w:style>
  <w:style w:type="character" w:customStyle="1" w:styleId="FontStyle53">
    <w:name w:val="Font Style53"/>
    <w:uiPriority w:val="99"/>
    <w:rsid w:val="00ED2E91"/>
    <w:rPr>
      <w:rFonts w:ascii="Georgia" w:hAnsi="Georgia"/>
      <w:sz w:val="16"/>
    </w:rPr>
  </w:style>
  <w:style w:type="paragraph" w:customStyle="1" w:styleId="Style14">
    <w:name w:val="Style14"/>
    <w:basedOn w:val="a"/>
    <w:uiPriority w:val="99"/>
    <w:rsid w:val="00ED2E91"/>
    <w:pPr>
      <w:widowControl w:val="0"/>
      <w:autoSpaceDE w:val="0"/>
      <w:autoSpaceDN w:val="0"/>
      <w:adjustRightInd w:val="0"/>
      <w:spacing w:after="0" w:line="192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47">
    <w:name w:val="Font Style47"/>
    <w:uiPriority w:val="99"/>
    <w:rsid w:val="00ED2E91"/>
    <w:rPr>
      <w:rFonts w:ascii="Georgia" w:hAnsi="Georgia"/>
      <w:sz w:val="16"/>
    </w:rPr>
  </w:style>
  <w:style w:type="paragraph" w:styleId="a4">
    <w:name w:val="List Paragraph"/>
    <w:basedOn w:val="a"/>
    <w:uiPriority w:val="99"/>
    <w:qFormat/>
    <w:rsid w:val="00ED2E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D2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D2E9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D2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D2E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0808-2AC2-4B83-A5C1-6254B58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Информатика</cp:lastModifiedBy>
  <cp:revision>35</cp:revision>
  <cp:lastPrinted>2017-10-18T08:24:00Z</cp:lastPrinted>
  <dcterms:created xsi:type="dcterms:W3CDTF">2017-09-17T06:53:00Z</dcterms:created>
  <dcterms:modified xsi:type="dcterms:W3CDTF">2020-10-21T07:57:00Z</dcterms:modified>
</cp:coreProperties>
</file>