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70" w:rsidRPr="00410670" w:rsidRDefault="0007345B" w:rsidP="0007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10670" w:rsidRPr="00410670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составлена на основе примерных рабочих программ 1-4 классов под редакцией О.М. Александровой - М.: «Просвещение», 2019 г. по родному </w:t>
      </w:r>
      <w:proofErr w:type="gramStart"/>
      <w:r w:rsidRPr="00410670">
        <w:rPr>
          <w:rFonts w:ascii="Times New Roman" w:eastAsia="Times New Roman" w:hAnsi="Times New Roman" w:cs="Times New Roman"/>
          <w:sz w:val="24"/>
          <w:szCs w:val="24"/>
        </w:rPr>
        <w:t>( русскому</w:t>
      </w:r>
      <w:proofErr w:type="gramEnd"/>
      <w:r w:rsidRPr="00410670">
        <w:rPr>
          <w:rFonts w:ascii="Times New Roman" w:eastAsia="Times New Roman" w:hAnsi="Times New Roman" w:cs="Times New Roman"/>
          <w:sz w:val="24"/>
          <w:szCs w:val="24"/>
        </w:rPr>
        <w:t xml:space="preserve">) языку к линии учебников системы «Школа России»: 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Александрова О.М., Вербицкая Л.А.. Родной (русский) язык: Учебник: 1 класс - М. Просвещение. 2019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="00B33917">
        <w:rPr>
          <w:rFonts w:ascii="Times New Roman" w:eastAsia="Times New Roman" w:hAnsi="Times New Roman" w:cs="Times New Roman"/>
          <w:sz w:val="24"/>
          <w:szCs w:val="24"/>
        </w:rPr>
        <w:t>учебного плана МКОУ БСОШ №3</w:t>
      </w:r>
      <w:r w:rsidRPr="00410670">
        <w:rPr>
          <w:rFonts w:ascii="Times New Roman" w:eastAsia="Times New Roman" w:hAnsi="Times New Roman" w:cs="Times New Roman"/>
          <w:sz w:val="24"/>
          <w:szCs w:val="24"/>
        </w:rPr>
        <w:t xml:space="preserve"> на реализацию данной программы о</w:t>
      </w:r>
      <w:r w:rsidR="00405ADE">
        <w:rPr>
          <w:rFonts w:ascii="Times New Roman" w:eastAsia="Times New Roman" w:hAnsi="Times New Roman" w:cs="Times New Roman"/>
          <w:sz w:val="24"/>
          <w:szCs w:val="24"/>
        </w:rPr>
        <w:t>тводится 1час</w:t>
      </w:r>
      <w:r w:rsidR="00B33917">
        <w:rPr>
          <w:rFonts w:ascii="Times New Roman" w:eastAsia="Times New Roman" w:hAnsi="Times New Roman" w:cs="Times New Roman"/>
          <w:sz w:val="24"/>
          <w:szCs w:val="24"/>
        </w:rPr>
        <w:t xml:space="preserve"> в неделю, </w:t>
      </w:r>
      <w:r w:rsidR="00405ADE">
        <w:rPr>
          <w:rFonts w:ascii="Times New Roman" w:eastAsia="Times New Roman" w:hAnsi="Times New Roman" w:cs="Times New Roman"/>
          <w:sz w:val="24"/>
          <w:szCs w:val="24"/>
        </w:rPr>
        <w:t xml:space="preserve">17 занятий во втором полугодии, всего </w:t>
      </w:r>
      <w:r w:rsidR="00B33917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410670">
        <w:rPr>
          <w:rFonts w:ascii="Times New Roman" w:eastAsia="Times New Roman" w:hAnsi="Times New Roman" w:cs="Times New Roman"/>
          <w:sz w:val="24"/>
          <w:szCs w:val="24"/>
        </w:rPr>
        <w:t xml:space="preserve"> часов за учебный год.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Рабочая программа скорректирована с учётом учебно-календарного графика, расп</w:t>
      </w:r>
      <w:r w:rsidR="00B33917">
        <w:rPr>
          <w:rFonts w:ascii="Times New Roman" w:eastAsia="Times New Roman" w:hAnsi="Times New Roman" w:cs="Times New Roman"/>
          <w:sz w:val="24"/>
          <w:szCs w:val="24"/>
        </w:rPr>
        <w:t>исания уроков МКОУ БСОШ №3.</w:t>
      </w:r>
    </w:p>
    <w:p w:rsidR="00410670" w:rsidRPr="00410670" w:rsidRDefault="008D701C" w:rsidP="008D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410670" w:rsidRPr="0041067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Планируемые результаты освоения программы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обеспечивает достижение учениками первого класса следующих личностных, </w:t>
      </w:r>
      <w:proofErr w:type="spellStart"/>
      <w:r w:rsidRPr="00410670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410670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410670" w:rsidRPr="00410670" w:rsidRDefault="008D701C" w:rsidP="008D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410670" w:rsidRPr="00410670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Обучающийся научится: 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– осознавать роль языка и речи в жизни людей;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– эмоционально «проживать» текст, выражать свои эмоции;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– понимать эмоции других людей, сочувствовать, сопереживать;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– высказывать своё отношение к героям прочитанных произведений, к их поступкам;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- формированию чувства гордости за свою Родину, российский народ и историю России; осознанию своей этнической и национальной принадлежности;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Обучающийся получит возможность научиться: 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- развитию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- формированию эстетических потребностей, ценностей и чувств.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- развитию этических чувств, доброжелательности и эмоционально-нравственной отзывчивости, пониманию и сопереживанию чувствам других людей.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- развитие навыков сотрудничества со взрослыми и сверстниками в различных социальных ситуациях, умению не создавать конфликтов и находить выходы из спорных ситуаций.</w:t>
      </w:r>
    </w:p>
    <w:p w:rsidR="008D701C" w:rsidRDefault="00410670" w:rsidP="008D70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10670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106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410670" w:rsidRPr="00410670" w:rsidRDefault="00410670" w:rsidP="008D70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Регулятивные УУД: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Обучающийся научится: 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– определять и формулировать цель деятельности на уроке с помощью учителя;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– проговаривать последовательность действий на уроке;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Обучающийся получит возможность научиться: 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– учиться высказывать своё предположение (версию) на основе работы с материалом учебника;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– учиться работать по предложенному учителем плану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регулятивных УУД служат технология продуктивного чтения и проблемно-диалогическая технология.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УУД: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Обучающийся научится: 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– ориентироваться в учебнике (на развороте, в оглавлении, в условных обозначениях);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– находить ответы на вопросы в тексте, иллюстрациях;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Обучающийся получит возможность научиться: 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– делать выводы в результате совместной работы класса и учителя;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– преобразовывать информацию из одной формы в другую: подробно пересказывать небольшие тексты.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УУД: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Обучающийся научится: 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– оформлять свои мысли в устной и письменной форме (на уровне предложения или небольшого текста);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– слушать и понимать речь других;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Обучающийся получит возможность научиться: 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– выразительно читать и пересказывать текст;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– договариваться с одноклассниками совместно с учителем о правилах поведения и общения и следовать им;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lastRenderedPageBreak/>
        <w:t>– учиться работать в паре, группе; выполнять различные роли (лидера, исполнителя).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410670" w:rsidRPr="00410670" w:rsidRDefault="00410670" w:rsidP="004106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Обучающийся научится: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- различать устную и письменную речь, а также основные языковые средства (слова, предложения, текст);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-интонировать различные по эмоциональной окрашенности предложения;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-различать звуки и буквы, различать гласные и согласные, звонкие и глухие, твёрдые и мягкие звуки;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-использовать при письме все способы буквенного обозначения мягких и твёрдых согласных;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-узнавать и называть все буквы русского алфавита, использовать знание алфавита для упорядочивания слов;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-различать произношение и написание слов (простейшие случаи);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 xml:space="preserve">-производить </w:t>
      </w:r>
      <w:proofErr w:type="spellStart"/>
      <w:r w:rsidRPr="00410670">
        <w:rPr>
          <w:rFonts w:ascii="Times New Roman" w:eastAsia="Times New Roman" w:hAnsi="Times New Roman" w:cs="Times New Roman"/>
          <w:sz w:val="24"/>
          <w:szCs w:val="24"/>
        </w:rPr>
        <w:t>слогоударный</w:t>
      </w:r>
      <w:proofErr w:type="spellEnd"/>
      <w:r w:rsidRPr="00410670">
        <w:rPr>
          <w:rFonts w:ascii="Times New Roman" w:eastAsia="Times New Roman" w:hAnsi="Times New Roman" w:cs="Times New Roman"/>
          <w:sz w:val="24"/>
          <w:szCs w:val="24"/>
        </w:rPr>
        <w:t xml:space="preserve"> и звукобуквенный анализы слов простой конструкции;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-применять на письме изученные правила;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-запоминать правописание словарных слов и правильно их воспроизводить;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Обучающийся получит возможность научиться: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-соблюдать в повседневной жизни нормы речевого этикета и правила устного общения;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 xml:space="preserve">-определять последовательность предложений в деформированном тексте, начало и конец предложений в </w:t>
      </w:r>
      <w:proofErr w:type="spellStart"/>
      <w:r w:rsidRPr="00410670">
        <w:rPr>
          <w:rFonts w:ascii="Times New Roman" w:eastAsia="Times New Roman" w:hAnsi="Times New Roman" w:cs="Times New Roman"/>
          <w:sz w:val="24"/>
          <w:szCs w:val="24"/>
        </w:rPr>
        <w:t>непунктированном</w:t>
      </w:r>
      <w:proofErr w:type="spellEnd"/>
      <w:r w:rsidRPr="00410670">
        <w:rPr>
          <w:rFonts w:ascii="Times New Roman" w:eastAsia="Times New Roman" w:hAnsi="Times New Roman" w:cs="Times New Roman"/>
          <w:sz w:val="24"/>
          <w:szCs w:val="24"/>
        </w:rPr>
        <w:t xml:space="preserve"> тексте, озаглавливать тексты;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-составлять устные рассказы по картинке с ярко выраженной темой (3–5 предложений);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-различать слова–названия предметов, слова–признаки предметов и слова–действия предметов;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-различать синонимы и антонимы, слова в прямом и переносном значении, понимать значение многозначных слов в контексте (на доступном языковом материале);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-находить родственные слова в группе предложенных слов.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0670" w:rsidRPr="00410670" w:rsidRDefault="00410670" w:rsidP="004106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Содержание учебного курса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Русский язык: прошлое и настоящее (6 ч.)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Сведения об истории русской письменности: как появились буквы современного русского алфавита.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Особенности оформления книг в Древней Руси: оформление красной строки и заставок.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работа.</w:t>
      </w:r>
      <w:r w:rsidRPr="00410670">
        <w:rPr>
          <w:rFonts w:ascii="Times New Roman" w:eastAsia="Times New Roman" w:hAnsi="Times New Roman" w:cs="Times New Roman"/>
          <w:sz w:val="24"/>
          <w:szCs w:val="24"/>
        </w:rPr>
        <w:t xml:space="preserve"> Оформление буквиц и заставок.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Слова, обозначающие предметы традиционного русского быта: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 xml:space="preserve">1) Дом в старину: что как называлось (изба, терем, хоромы. Горница, светлица, светец, лучина и т.д.). 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2) Как называлось то, во что одевались в старину (кафтан, кушак, рубаха, сарафан, лапти ит.д.).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Имена в малых жанрах фольклора (в пословицах, поговорках, загадках, прибаутках).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Проектное задание:</w:t>
      </w:r>
      <w:r w:rsidRPr="00410670">
        <w:rPr>
          <w:rFonts w:ascii="Times New Roman" w:eastAsia="Times New Roman" w:hAnsi="Times New Roman" w:cs="Times New Roman"/>
          <w:sz w:val="24"/>
          <w:szCs w:val="24"/>
        </w:rPr>
        <w:t xml:space="preserve"> Словарь в картинках.</w:t>
      </w:r>
    </w:p>
    <w:p w:rsidR="00410670" w:rsidRPr="00410670" w:rsidRDefault="005808E2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Язык в действии (5</w:t>
      </w:r>
      <w:r w:rsidR="00410670" w:rsidRPr="004106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ч.)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Как нельзя произносить слова (пропедевтическая работа по предупреждению ошибок в произношении слов).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Смыслоразличительная роль ударения.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Звукопись в стихотворном художественном тексте.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Наблюдение за сочетаемостью слов (пропедевтическая работа по предупреждению ошибок в сочетаемости слов).</w:t>
      </w:r>
    </w:p>
    <w:p w:rsidR="00410670" w:rsidRPr="00410670" w:rsidRDefault="005808E2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Секреты речи и текста (6</w:t>
      </w:r>
      <w:r w:rsidR="00410670" w:rsidRPr="004106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ч.)</w:t>
      </w: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sz w:val="24"/>
          <w:szCs w:val="24"/>
        </w:rPr>
        <w:t>Секреты диалога: учимся разговаривать друг с другом и со взрослыми. Диалоговая форма устной речи. Стандартные обороты речи для участия в диалоге (Как вежливо попросить? Как похвалить товарища? Как правильно поблагодарить?). Цели и виды вопросов (вопрос-уточнение, вопрос как запрос на новое содержание).</w:t>
      </w:r>
    </w:p>
    <w:p w:rsidR="00410670" w:rsidRPr="00410670" w:rsidRDefault="00410670" w:rsidP="004106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Тематическое планирование.</w:t>
      </w:r>
    </w:p>
    <w:p w:rsidR="00410670" w:rsidRPr="00410670" w:rsidRDefault="00410670" w:rsidP="008D701C">
      <w:pPr>
        <w:tabs>
          <w:tab w:val="left" w:pos="5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2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1"/>
        <w:gridCol w:w="4392"/>
        <w:gridCol w:w="1543"/>
        <w:gridCol w:w="1469"/>
      </w:tblGrid>
      <w:tr w:rsidR="00410670" w:rsidRPr="00410670" w:rsidTr="00410670">
        <w:trPr>
          <w:tblCellSpacing w:w="0" w:type="dxa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К/Р</w:t>
            </w:r>
          </w:p>
        </w:tc>
      </w:tr>
      <w:tr w:rsidR="00410670" w:rsidRPr="00410670" w:rsidTr="00410670">
        <w:trPr>
          <w:tblCellSpacing w:w="0" w:type="dxa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Секреты речи и текста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670" w:rsidRPr="00410670" w:rsidTr="00410670">
        <w:trPr>
          <w:tblCellSpacing w:w="0" w:type="dxa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670" w:rsidRPr="00410670" w:rsidTr="00410670">
        <w:trPr>
          <w:tblCellSpacing w:w="0" w:type="dxa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в действии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670" w:rsidRPr="00410670" w:rsidTr="00410670">
        <w:trPr>
          <w:tblCellSpacing w:w="0" w:type="dxa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7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0670" w:rsidRPr="00410670" w:rsidRDefault="00410670" w:rsidP="008D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67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4. Календарно-тематичес</w:t>
      </w:r>
      <w:r w:rsidR="002A1772">
        <w:rPr>
          <w:rFonts w:ascii="Times New Roman" w:eastAsia="Times New Roman" w:hAnsi="Times New Roman" w:cs="Times New Roman"/>
          <w:b/>
          <w:bCs/>
          <w:sz w:val="24"/>
          <w:szCs w:val="24"/>
        </w:rPr>
        <w:t>кое планирование 1 класс на 2020 – 2021</w:t>
      </w:r>
      <w:r w:rsidRPr="004106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410670" w:rsidRPr="00410670" w:rsidRDefault="0001085E" w:rsidP="00010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 час </w:t>
      </w:r>
      <w:r w:rsidR="002A1772">
        <w:rPr>
          <w:rFonts w:ascii="Times New Roman" w:eastAsia="Times New Roman" w:hAnsi="Times New Roman" w:cs="Times New Roman"/>
          <w:sz w:val="24"/>
          <w:szCs w:val="24"/>
        </w:rPr>
        <w:t xml:space="preserve"> в неделю</w:t>
      </w:r>
      <w:r>
        <w:rPr>
          <w:rFonts w:ascii="Times New Roman" w:eastAsia="Times New Roman" w:hAnsi="Times New Roman" w:cs="Times New Roman"/>
          <w:sz w:val="24"/>
          <w:szCs w:val="24"/>
        </w:rPr>
        <w:t>, 17 занятий во 2 полугодии</w:t>
      </w:r>
      <w:r w:rsidR="002A1772">
        <w:rPr>
          <w:rFonts w:ascii="Times New Roman" w:eastAsia="Times New Roman" w:hAnsi="Times New Roman" w:cs="Times New Roman"/>
          <w:sz w:val="24"/>
          <w:szCs w:val="24"/>
        </w:rPr>
        <w:t xml:space="preserve"> (17</w:t>
      </w:r>
      <w:r w:rsidR="00410670" w:rsidRPr="00410670">
        <w:rPr>
          <w:rFonts w:ascii="Times New Roman" w:eastAsia="Times New Roman" w:hAnsi="Times New Roman" w:cs="Times New Roman"/>
          <w:sz w:val="24"/>
          <w:szCs w:val="24"/>
        </w:rPr>
        <w:t xml:space="preserve"> часов в год)</w:t>
      </w:r>
    </w:p>
    <w:tbl>
      <w:tblPr>
        <w:tblW w:w="101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5"/>
        <w:gridCol w:w="3834"/>
        <w:gridCol w:w="1418"/>
        <w:gridCol w:w="1671"/>
        <w:gridCol w:w="2307"/>
      </w:tblGrid>
      <w:tr w:rsidR="00410670" w:rsidRPr="00410670" w:rsidTr="00410670">
        <w:trPr>
          <w:trHeight w:val="690"/>
          <w:tblCellSpacing w:w="0" w:type="dxa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E0BB9" w:rsidRPr="00410670" w:rsidRDefault="005E0BB9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сроки прохождения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Фактическая дата проведения</w:t>
            </w:r>
          </w:p>
        </w:tc>
      </w:tr>
      <w:tr w:rsidR="00410670" w:rsidRPr="00410670" w:rsidTr="005E0BB9">
        <w:trPr>
          <w:trHeight w:val="403"/>
          <w:tblCellSpacing w:w="0" w:type="dxa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секреты речи и текста 6 ч</w:t>
            </w:r>
          </w:p>
        </w:tc>
      </w:tr>
      <w:tr w:rsidR="00410670" w:rsidRPr="00410670" w:rsidTr="00410670">
        <w:trPr>
          <w:trHeight w:val="90"/>
          <w:tblCellSpacing w:w="0" w:type="dxa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5E0BB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люди общаются друг с другом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106278" w:rsidP="0041067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410670" w:rsidRPr="00410670" w:rsidTr="00410670">
        <w:trPr>
          <w:trHeight w:val="90"/>
          <w:tblCellSpacing w:w="0" w:type="dxa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5E0BB9" w:rsidP="005E0BB9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24"/>
              </w:rPr>
              <w:t>21</w:t>
            </w: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Вежливые слова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106278" w:rsidP="0041067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410670" w:rsidRPr="00410670" w:rsidTr="00410670">
        <w:trPr>
          <w:trHeight w:val="90"/>
          <w:tblCellSpacing w:w="0" w:type="dxa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5E0BB9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люди приветствуют друг друга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106278" w:rsidP="0041067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410670" w:rsidRPr="00410670" w:rsidTr="00410670">
        <w:trPr>
          <w:trHeight w:val="90"/>
          <w:tblCellSpacing w:w="0" w:type="dxa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5E0BB9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людям имена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106278" w:rsidP="0041067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410670" w:rsidRPr="00410670" w:rsidTr="00410670">
        <w:trPr>
          <w:trHeight w:val="90"/>
          <w:tblCellSpacing w:w="0" w:type="dxa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5E0BB9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sz w:val="24"/>
                <w:szCs w:val="24"/>
              </w:rPr>
              <w:t>Спрашиваем и отвечаем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106278" w:rsidP="0041067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410670" w:rsidRPr="00410670" w:rsidTr="00410670">
        <w:trPr>
          <w:trHeight w:val="90"/>
          <w:tblCellSpacing w:w="0" w:type="dxa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5E0BB9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Сравниваем тексты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106278" w:rsidP="0041067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410670" w:rsidRPr="00410670" w:rsidTr="00410670">
        <w:trPr>
          <w:trHeight w:val="90"/>
          <w:tblCellSpacing w:w="0" w:type="dxa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ЯЗЫК: ПРОШЛОЕ И НАСТОЯЩЕЕ – 6 ч.</w:t>
            </w:r>
          </w:p>
        </w:tc>
      </w:tr>
      <w:tr w:rsidR="00410670" w:rsidRPr="00410670" w:rsidTr="00410670">
        <w:trPr>
          <w:trHeight w:val="90"/>
          <w:tblCellSpacing w:w="0" w:type="dxa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5E0BB9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писали в старину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106278" w:rsidP="0041067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410670" w:rsidRPr="00410670" w:rsidTr="00410670">
        <w:trPr>
          <w:trHeight w:val="90"/>
          <w:tblCellSpacing w:w="0" w:type="dxa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5E0BB9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писали в старину. Обобщение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106278" w:rsidP="0041067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410670" w:rsidRPr="00410670" w:rsidTr="00410670">
        <w:trPr>
          <w:trHeight w:val="90"/>
          <w:tblCellSpacing w:w="0" w:type="dxa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5E0BB9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sz w:val="24"/>
                <w:szCs w:val="24"/>
              </w:rPr>
              <w:t>Дом в старину: что как называлось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106278" w:rsidP="0041067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410670" w:rsidRPr="00410670" w:rsidTr="00410670">
        <w:trPr>
          <w:trHeight w:val="90"/>
          <w:tblCellSpacing w:w="0" w:type="dxa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5E0BB9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sz w:val="24"/>
                <w:szCs w:val="24"/>
              </w:rPr>
              <w:t>Дом в старину: что как называлось. Закрепление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106278" w:rsidP="0041067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410670" w:rsidRPr="00410670" w:rsidTr="00410670">
        <w:trPr>
          <w:trHeight w:val="90"/>
          <w:tblCellSpacing w:w="0" w:type="dxa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5E0BB9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sz w:val="24"/>
                <w:szCs w:val="24"/>
              </w:rPr>
              <w:t>Во что одевались в старину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106278" w:rsidP="0041067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410670" w:rsidRPr="00410670" w:rsidTr="00410670">
        <w:trPr>
          <w:trHeight w:val="90"/>
          <w:tblCellSpacing w:w="0" w:type="dxa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5E0BB9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sz w:val="24"/>
                <w:szCs w:val="24"/>
              </w:rPr>
              <w:t>Во что одевались в старину. Закрепление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106278" w:rsidP="0041067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410670" w:rsidRPr="00410670" w:rsidTr="00410670">
        <w:trPr>
          <w:trHeight w:val="90"/>
          <w:tblCellSpacing w:w="0" w:type="dxa"/>
        </w:trPr>
        <w:tc>
          <w:tcPr>
            <w:tcW w:w="99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70" w:rsidRPr="00410670" w:rsidRDefault="005808E2" w:rsidP="008D701C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В ДЕЙСТВИИ – 5</w:t>
            </w:r>
            <w:r w:rsidR="00410670" w:rsidRPr="00410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10670" w:rsidRPr="00410670" w:rsidTr="00410670">
        <w:trPr>
          <w:trHeight w:val="90"/>
          <w:tblCellSpacing w:w="0" w:type="dxa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5E0BB9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Выделяем голосом важные слова.</w:t>
            </w:r>
          </w:p>
          <w:p w:rsidR="00410670" w:rsidRPr="00410670" w:rsidRDefault="00410670" w:rsidP="0041067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sz w:val="24"/>
                <w:szCs w:val="24"/>
              </w:rPr>
              <w:t>(Роль логического ударения)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106278" w:rsidP="0041067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410670" w:rsidRPr="00410670" w:rsidTr="00410670">
        <w:trPr>
          <w:trHeight w:val="90"/>
          <w:tblCellSpacing w:w="0" w:type="dxa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5E0BB9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Выделяем голосом важные слова. Закрепление.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106278" w:rsidP="0041067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410670" w:rsidRPr="00410670" w:rsidTr="00410670">
        <w:trPr>
          <w:trHeight w:val="90"/>
          <w:tblCellSpacing w:w="0" w:type="dxa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5E0BB9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sz w:val="24"/>
                <w:szCs w:val="24"/>
              </w:rPr>
              <w:t>Где поставить ударение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106278" w:rsidP="0041067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410670" w:rsidRPr="00410670" w:rsidTr="00410670">
        <w:trPr>
          <w:trHeight w:val="75"/>
          <w:tblCellSpacing w:w="0" w:type="dxa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5E0BB9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670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сочетаются слова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5808E2" w:rsidP="00410670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0670" w:rsidRPr="00410670" w:rsidRDefault="00106278" w:rsidP="00410670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  <w:bookmarkStart w:id="0" w:name="_GoBack"/>
            <w:bookmarkEnd w:id="0"/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670" w:rsidRPr="00410670" w:rsidRDefault="00410670" w:rsidP="004106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</w:tbl>
    <w:p w:rsidR="00410670" w:rsidRPr="00410670" w:rsidRDefault="00410670" w:rsidP="004106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0670" w:rsidRPr="00410670" w:rsidRDefault="00410670" w:rsidP="004106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0670" w:rsidRPr="00410670" w:rsidRDefault="00410670" w:rsidP="00410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8C7" w:rsidRDefault="007C48C7"/>
    <w:sectPr w:rsidR="007C48C7" w:rsidSect="0021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1221"/>
    <w:multiLevelType w:val="multilevel"/>
    <w:tmpl w:val="A11A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C4C6A"/>
    <w:multiLevelType w:val="multilevel"/>
    <w:tmpl w:val="653C2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7486A"/>
    <w:multiLevelType w:val="multilevel"/>
    <w:tmpl w:val="A8BC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C7FF5"/>
    <w:multiLevelType w:val="multilevel"/>
    <w:tmpl w:val="69205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F43569"/>
    <w:multiLevelType w:val="multilevel"/>
    <w:tmpl w:val="9170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B61DE3"/>
    <w:multiLevelType w:val="multilevel"/>
    <w:tmpl w:val="6A2A5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F06168"/>
    <w:multiLevelType w:val="multilevel"/>
    <w:tmpl w:val="45F8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C96939"/>
    <w:multiLevelType w:val="multilevel"/>
    <w:tmpl w:val="E320E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09086F"/>
    <w:multiLevelType w:val="multilevel"/>
    <w:tmpl w:val="7D92D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E9003A"/>
    <w:multiLevelType w:val="multilevel"/>
    <w:tmpl w:val="B9EA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BF5EC2"/>
    <w:multiLevelType w:val="multilevel"/>
    <w:tmpl w:val="0756A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DC3AE1"/>
    <w:multiLevelType w:val="multilevel"/>
    <w:tmpl w:val="26BC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050856"/>
    <w:multiLevelType w:val="multilevel"/>
    <w:tmpl w:val="00F29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8032BA"/>
    <w:multiLevelType w:val="multilevel"/>
    <w:tmpl w:val="899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7277E0"/>
    <w:multiLevelType w:val="multilevel"/>
    <w:tmpl w:val="3DC0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376F1C"/>
    <w:multiLevelType w:val="multilevel"/>
    <w:tmpl w:val="B60A2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"/>
  </w:num>
  <w:num w:numId="5">
    <w:abstractNumId w:val="13"/>
  </w:num>
  <w:num w:numId="6">
    <w:abstractNumId w:val="9"/>
  </w:num>
  <w:num w:numId="7">
    <w:abstractNumId w:val="11"/>
  </w:num>
  <w:num w:numId="8">
    <w:abstractNumId w:val="4"/>
  </w:num>
  <w:num w:numId="9">
    <w:abstractNumId w:val="8"/>
  </w:num>
  <w:num w:numId="10">
    <w:abstractNumId w:val="3"/>
  </w:num>
  <w:num w:numId="11">
    <w:abstractNumId w:val="14"/>
  </w:num>
  <w:num w:numId="12">
    <w:abstractNumId w:val="10"/>
  </w:num>
  <w:num w:numId="13">
    <w:abstractNumId w:val="12"/>
  </w:num>
  <w:num w:numId="14">
    <w:abstractNumId w:val="7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0670"/>
    <w:rsid w:val="0001085E"/>
    <w:rsid w:val="0007345B"/>
    <w:rsid w:val="00106278"/>
    <w:rsid w:val="00123B43"/>
    <w:rsid w:val="001B61A5"/>
    <w:rsid w:val="0021710E"/>
    <w:rsid w:val="002A1772"/>
    <w:rsid w:val="00314371"/>
    <w:rsid w:val="0033081E"/>
    <w:rsid w:val="00405ADE"/>
    <w:rsid w:val="00410670"/>
    <w:rsid w:val="005808E2"/>
    <w:rsid w:val="005E0BB9"/>
    <w:rsid w:val="006A0D3C"/>
    <w:rsid w:val="006F1A17"/>
    <w:rsid w:val="00727A08"/>
    <w:rsid w:val="007C48C7"/>
    <w:rsid w:val="008D701C"/>
    <w:rsid w:val="00B33917"/>
    <w:rsid w:val="00D214B5"/>
    <w:rsid w:val="00FD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AEDD"/>
  <w15:docId w15:val="{60523B4D-AFE8-4538-BED2-A59EDD35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17</cp:revision>
  <dcterms:created xsi:type="dcterms:W3CDTF">2020-08-27T08:19:00Z</dcterms:created>
  <dcterms:modified xsi:type="dcterms:W3CDTF">2020-10-21T10:03:00Z</dcterms:modified>
</cp:coreProperties>
</file>