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5C" w:rsidRDefault="00C5605C" w:rsidP="00C560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5605C" w:rsidRDefault="00C5605C" w:rsidP="00C560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ПО ИСТОРИИ </w:t>
      </w:r>
    </w:p>
    <w:p w:rsidR="00C5605C" w:rsidRDefault="00C5605C" w:rsidP="00C560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C5605C" w:rsidRPr="00C5605C" w:rsidRDefault="00C5605C" w:rsidP="00C5605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5605C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  Федерального </w:t>
      </w:r>
      <w:proofErr w:type="gramStart"/>
      <w:r w:rsidRPr="00C5605C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C5605C">
        <w:rPr>
          <w:rFonts w:ascii="Times New Roman" w:hAnsi="Times New Roman" w:cs="Times New Roman"/>
          <w:sz w:val="24"/>
          <w:szCs w:val="24"/>
        </w:rPr>
        <w:t xml:space="preserve"> стандарта среднего общего образования, утвержденного приказом Министерства образования и науки Российской Федерации от 17 мая 2012 года N 413, Концепции нового УМК по Отечественной истории; Историко-культурного стандарта; авторской программы: «История России» 6-10 классы -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Арсентьев,А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. А. Данилов и др.; под ред. А.В.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>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 xml:space="preserve">«Всеобщая история. Новейшая история. Поурочные разработки. 10 класс.» М. Л. Несмелова, Е. Г.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>-Цюпа А.О., – М.: Просвещение. 2020 год.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часов из расчёта 2 учебных часа в неделю в 10 классе (базовый уровень)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605C">
        <w:rPr>
          <w:rFonts w:ascii="Times New Roman" w:hAnsi="Times New Roman" w:cs="Times New Roman"/>
          <w:sz w:val="24"/>
          <w:szCs w:val="24"/>
        </w:rPr>
        <w:t>Учебники:  «</w:t>
      </w:r>
      <w:proofErr w:type="gramEnd"/>
      <w:r w:rsidRPr="00C5605C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история». Учебник. 10 класс.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>-Цюпа, Москва, Просвещение, 2020;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 xml:space="preserve"> «История России», 10 класс.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 М.М., Данилов А.А. в 3х частях, Москва, Просвещение, 2020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комплект: учебник «Всеобщая история. Новейшая история». Учебник. 10 класс.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-Цюпа, Москва, Просвещение, 2020; «История. Всеобщая история. Новейшая история. Поурочные рекомендации 10 класс» методическое пособие к учебнику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-Цюпа авторы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М.Л.Несмелова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Е.Г.Середнякова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А.О.Сорока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>-Цюпа» М.: Просвещение, 2017.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Основными задачами реализации рабочей программы учебного предмета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«История» (базовый уровень) в старшей школе являются: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1)</w:t>
      </w:r>
      <w:r w:rsidRPr="00C5605C">
        <w:rPr>
          <w:rFonts w:ascii="Times New Roman" w:hAnsi="Times New Roman" w:cs="Times New Roman"/>
          <w:sz w:val="24"/>
          <w:szCs w:val="24"/>
        </w:rPr>
        <w:tab/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2)</w:t>
      </w:r>
      <w:r w:rsidRPr="00C5605C">
        <w:rPr>
          <w:rFonts w:ascii="Times New Roman" w:hAnsi="Times New Roman" w:cs="Times New Roman"/>
          <w:sz w:val="24"/>
          <w:szCs w:val="24"/>
        </w:rPr>
        <w:tab/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3)</w:t>
      </w:r>
      <w:r w:rsidRPr="00C5605C">
        <w:rPr>
          <w:rFonts w:ascii="Times New Roman" w:hAnsi="Times New Roman" w:cs="Times New Roman"/>
          <w:sz w:val="24"/>
          <w:szCs w:val="24"/>
        </w:rPr>
        <w:tab/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4)</w:t>
      </w:r>
      <w:r w:rsidRPr="00C5605C">
        <w:rPr>
          <w:rFonts w:ascii="Times New Roman" w:hAnsi="Times New Roman" w:cs="Times New Roman"/>
          <w:sz w:val="24"/>
          <w:szCs w:val="24"/>
        </w:rPr>
        <w:tab/>
        <w:t>овладение навыками проектной деятельности и исторической реконструкции с привлечением различных источников;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5)</w:t>
      </w:r>
      <w:r w:rsidRPr="00C5605C">
        <w:rPr>
          <w:rFonts w:ascii="Times New Roman" w:hAnsi="Times New Roman" w:cs="Times New Roman"/>
          <w:sz w:val="24"/>
          <w:szCs w:val="24"/>
        </w:rPr>
        <w:tab/>
        <w:t>формирование умений вести диалог, обосновывать свою точку зрения в дискуссии по исторической тематике.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lastRenderedPageBreak/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ценности гражданского общества - верховенство права, социальная солидарность, безопасность, свобода и ответственность;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общественное согласие и уважение как необходимое условие взаимодействия государств и народов в Новейшей истории.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познавательное значение российской, региональной и мировой истории;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средней школе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базируется на следующих образовательных и воспитательных приоритетах: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многофакторный подход к освещению истории всех сторон жизни государства и общества;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 xml:space="preserve">исторический подход как основа формирования содержания курса и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предметами социально-гуманитарного цикла;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Планируемые результаты освоения курса.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Личностные результаты должны отражать: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1)</w:t>
      </w:r>
      <w:r w:rsidRPr="00C5605C">
        <w:rPr>
          <w:rFonts w:ascii="Times New Roman" w:hAnsi="Times New Roman" w:cs="Times New Roman"/>
          <w:sz w:val="24"/>
          <w:szCs w:val="24"/>
        </w:rPr>
        <w:tab/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2)</w:t>
      </w:r>
      <w:r w:rsidRPr="00C5605C">
        <w:rPr>
          <w:rFonts w:ascii="Times New Roman" w:hAnsi="Times New Roman" w:cs="Times New Roman"/>
          <w:sz w:val="24"/>
          <w:szCs w:val="24"/>
        </w:rPr>
        <w:tab/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Pr="00C5605C">
        <w:rPr>
          <w:rFonts w:ascii="Times New Roman" w:hAnsi="Times New Roman" w:cs="Times New Roman"/>
          <w:sz w:val="24"/>
          <w:szCs w:val="24"/>
        </w:rPr>
        <w:lastRenderedPageBreak/>
        <w:t>принимающего традиционные национальные и общечеловеческие гуманистические и демократические ценности;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3)</w:t>
      </w:r>
      <w:r w:rsidRPr="00C5605C">
        <w:rPr>
          <w:rFonts w:ascii="Times New Roman" w:hAnsi="Times New Roman" w:cs="Times New Roman"/>
          <w:sz w:val="24"/>
          <w:szCs w:val="24"/>
        </w:rPr>
        <w:tab/>
        <w:t>готовность к служению Отечеству, его защите;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4)</w:t>
      </w:r>
      <w:r w:rsidRPr="00C5605C">
        <w:rPr>
          <w:rFonts w:ascii="Times New Roman" w:hAnsi="Times New Roman" w:cs="Times New Roman"/>
          <w:sz w:val="24"/>
          <w:szCs w:val="24"/>
        </w:rPr>
        <w:tab/>
        <w:t>сформированности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5)</w:t>
      </w:r>
      <w:r w:rsidRPr="00C5605C">
        <w:rPr>
          <w:rFonts w:ascii="Times New Roman" w:hAnsi="Times New Roman" w:cs="Times New Roman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6)</w:t>
      </w:r>
      <w:r w:rsidRPr="00C5605C">
        <w:rPr>
          <w:rFonts w:ascii="Times New Roman" w:hAnsi="Times New Roman" w:cs="Times New Roman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7)</w:t>
      </w:r>
      <w:r w:rsidRPr="00C5605C">
        <w:rPr>
          <w:rFonts w:ascii="Times New Roman" w:hAnsi="Times New Roman" w:cs="Times New Roman"/>
          <w:sz w:val="24"/>
          <w:szCs w:val="24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8)</w:t>
      </w:r>
      <w:r w:rsidRPr="00C5605C">
        <w:rPr>
          <w:rFonts w:ascii="Times New Roman" w:hAnsi="Times New Roman" w:cs="Times New Roman"/>
          <w:sz w:val="24"/>
          <w:szCs w:val="24"/>
        </w:rPr>
        <w:tab/>
        <w:t>нравственное сознание и поведение на основе усвоения общечеловеческих ценностей;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9)</w:t>
      </w:r>
      <w:r w:rsidRPr="00C5605C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10)</w:t>
      </w:r>
      <w:r w:rsidRPr="00C5605C">
        <w:rPr>
          <w:rFonts w:ascii="Times New Roman" w:hAnsi="Times New Roman" w:cs="Times New Roman"/>
          <w:sz w:val="24"/>
          <w:szCs w:val="24"/>
        </w:rPr>
        <w:tab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11)</w:t>
      </w:r>
      <w:r w:rsidRPr="00C5605C">
        <w:rPr>
          <w:rFonts w:ascii="Times New Roman" w:hAnsi="Times New Roman" w:cs="Times New Roman"/>
          <w:sz w:val="24"/>
          <w:szCs w:val="24"/>
        </w:rPr>
        <w:tab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12)</w:t>
      </w:r>
      <w:r w:rsidRPr="00C5605C">
        <w:rPr>
          <w:rFonts w:ascii="Times New Roman" w:hAnsi="Times New Roman" w:cs="Times New Roman"/>
          <w:sz w:val="24"/>
          <w:szCs w:val="24"/>
        </w:rPr>
        <w:tab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13)</w:t>
      </w:r>
      <w:r w:rsidRPr="00C5605C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14)</w:t>
      </w:r>
      <w:r w:rsidRPr="00C5605C">
        <w:rPr>
          <w:rFonts w:ascii="Times New Roman" w:hAnsi="Times New Roman" w:cs="Times New Roman"/>
          <w:sz w:val="24"/>
          <w:szCs w:val="24"/>
        </w:rPr>
        <w:tab/>
        <w:t>сформированность экологического мышления, понимания влияния социально--экономических процессов на состояние природной и социальной среды; приобретение опыта эколого-направленной деятельности;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15)</w:t>
      </w:r>
      <w:r w:rsidRPr="00C5605C">
        <w:rPr>
          <w:rFonts w:ascii="Times New Roman" w:hAnsi="Times New Roman" w:cs="Times New Roman"/>
          <w:sz w:val="24"/>
          <w:szCs w:val="24"/>
        </w:rPr>
        <w:tab/>
        <w:t>ответственное отношение к созданию семьи на основе осознанного принятия ценностей семейной жизни.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Метапредметные результаты должны отражать: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1)</w:t>
      </w:r>
      <w:r w:rsidRPr="00C5605C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деятельности и составлять планы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деятельности;</w:t>
      </w:r>
      <w:r w:rsidRPr="00C5605C">
        <w:rPr>
          <w:rFonts w:ascii="Times New Roman" w:hAnsi="Times New Roman" w:cs="Times New Roman"/>
          <w:sz w:val="24"/>
          <w:szCs w:val="24"/>
        </w:rPr>
        <w:tab/>
        <w:t>самостоятельно</w:t>
      </w:r>
      <w:r w:rsidRPr="00C5605C">
        <w:rPr>
          <w:rFonts w:ascii="Times New Roman" w:hAnsi="Times New Roman" w:cs="Times New Roman"/>
          <w:sz w:val="24"/>
          <w:szCs w:val="24"/>
        </w:rPr>
        <w:tab/>
        <w:t>осуществлять,</w:t>
      </w:r>
      <w:r w:rsidRPr="00C5605C">
        <w:rPr>
          <w:rFonts w:ascii="Times New Roman" w:hAnsi="Times New Roman" w:cs="Times New Roman"/>
          <w:sz w:val="24"/>
          <w:szCs w:val="24"/>
        </w:rPr>
        <w:tab/>
        <w:t>контролировать</w:t>
      </w:r>
      <w:r w:rsidRPr="00C5605C">
        <w:rPr>
          <w:rFonts w:ascii="Times New Roman" w:hAnsi="Times New Roman" w:cs="Times New Roman"/>
          <w:sz w:val="24"/>
          <w:szCs w:val="24"/>
        </w:rPr>
        <w:tab/>
        <w:t>и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2)</w:t>
      </w:r>
      <w:r w:rsidRPr="00C5605C">
        <w:rPr>
          <w:rFonts w:ascii="Times New Roman" w:hAnsi="Times New Roman" w:cs="Times New Roman"/>
          <w:sz w:val="24"/>
          <w:szCs w:val="24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3)</w:t>
      </w:r>
      <w:r w:rsidRPr="00C5605C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4)</w:t>
      </w:r>
      <w:r w:rsidRPr="00C5605C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5)</w:t>
      </w:r>
      <w:r w:rsidRPr="00C5605C">
        <w:rPr>
          <w:rFonts w:ascii="Times New Roman" w:hAnsi="Times New Roman" w:cs="Times New Roman"/>
          <w:sz w:val="24"/>
          <w:szCs w:val="24"/>
        </w:rPr>
        <w:tab/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6)</w:t>
      </w:r>
      <w:r w:rsidRPr="00C5605C">
        <w:rPr>
          <w:rFonts w:ascii="Times New Roman" w:hAnsi="Times New Roman" w:cs="Times New Roman"/>
          <w:sz w:val="24"/>
          <w:szCs w:val="24"/>
        </w:rPr>
        <w:tab/>
        <w:t>умение определять назначение и функции различных социальных институтов;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7)</w:t>
      </w:r>
      <w:r w:rsidRPr="00C5605C">
        <w:rPr>
          <w:rFonts w:ascii="Times New Roman" w:hAnsi="Times New Roman" w:cs="Times New Roman"/>
          <w:sz w:val="24"/>
          <w:szCs w:val="24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8)</w:t>
      </w:r>
      <w:r w:rsidRPr="00C5605C">
        <w:rPr>
          <w:rFonts w:ascii="Times New Roman" w:hAnsi="Times New Roman" w:cs="Times New Roman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9)</w:t>
      </w:r>
      <w:r w:rsidRPr="00C5605C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базового курса истории должны отражать: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1)</w:t>
      </w:r>
      <w:r w:rsidRPr="00C5605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2)</w:t>
      </w:r>
      <w:r w:rsidRPr="00C5605C">
        <w:rPr>
          <w:rFonts w:ascii="Times New Roman" w:hAnsi="Times New Roman" w:cs="Times New Roman"/>
          <w:sz w:val="24"/>
          <w:szCs w:val="24"/>
        </w:rP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3)</w:t>
      </w:r>
      <w:r w:rsidRPr="00C5605C">
        <w:rPr>
          <w:rFonts w:ascii="Times New Roman" w:hAnsi="Times New Roman" w:cs="Times New Roman"/>
          <w:sz w:val="24"/>
          <w:szCs w:val="24"/>
        </w:rPr>
        <w:tab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4)</w:t>
      </w:r>
      <w:r w:rsidRPr="00C5605C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5)</w:t>
      </w:r>
      <w:r w:rsidRPr="00C5605C">
        <w:rPr>
          <w:rFonts w:ascii="Times New Roman" w:hAnsi="Times New Roman" w:cs="Times New Roman"/>
          <w:sz w:val="24"/>
          <w:szCs w:val="24"/>
        </w:rPr>
        <w:tab/>
        <w:t>сформированность умений вести диалог, обосновывать свою точку зрения в дискуссии по исторической тематике.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рассматривать историю России как неотъемлемую часть мирового исторического процесса;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знать основные даты и временные периоды всеобщей и отечественной истории из раздела дидактических единиц;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и длительность исторических событий, явлений, процессов;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характеризовать место, обстоятельства, участников, результаты важнейших исторических событий;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представлять культурное наследие России и других стран;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работать с историческими документами;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сравнивать различные исторические документы, давать им общую характеристику;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критически анализировать информацию из различных источников;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использовать статистическую (информационную) таблицу, график,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диаграмму как источники информации;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использовать аудиовизуальный ряд как источник информации;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>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работать с хронологическими таблицами, картами и схемами;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читать легенду исторической карты;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владеть основной современной терминологией исторической науки, предусмотренной программой;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демонстрировать умение вести диалог, участвовать в дискуссии по исторической тематике;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оценивать роль личности в отечественной истории ХХ века;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</w:t>
      </w:r>
      <w:r w:rsidRPr="00C5605C">
        <w:rPr>
          <w:rFonts w:ascii="Times New Roman" w:hAnsi="Times New Roman" w:cs="Times New Roman"/>
          <w:sz w:val="24"/>
          <w:szCs w:val="24"/>
        </w:rPr>
        <w:tab/>
        <w:t>демонстрировать умение сравнивать и обобщать исторические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устанавливать аналогии и оценивать вклад разных стран в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сокровищницу мировой культуры;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определять место и время создания исторических документов;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lastRenderedPageBreak/>
        <w:t>- характеризовать современные версии и трактовки важнейших проблем отечественной и всемирной истории;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 - представлять историческую информацию в виде таблиц, схем, графиков и др., заполнять контурную карту;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 xml:space="preserve">- соотносить историческое время, исторические события, действия и поступки исторических личностей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ХХвека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>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 xml:space="preserve">- анализировать и оценивать исторические события местного масштаба в контексте общероссийской и мировой истории </w:t>
      </w:r>
      <w:proofErr w:type="spellStart"/>
      <w:r w:rsidRPr="00C5605C">
        <w:rPr>
          <w:rFonts w:ascii="Times New Roman" w:hAnsi="Times New Roman" w:cs="Times New Roman"/>
          <w:sz w:val="24"/>
          <w:szCs w:val="24"/>
        </w:rPr>
        <w:t>ХХвека</w:t>
      </w:r>
      <w:proofErr w:type="spellEnd"/>
      <w:r w:rsidRPr="00C5605C">
        <w:rPr>
          <w:rFonts w:ascii="Times New Roman" w:hAnsi="Times New Roman" w:cs="Times New Roman"/>
          <w:sz w:val="24"/>
          <w:szCs w:val="24"/>
        </w:rPr>
        <w:t>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приводить аргументы и примеры в защиту своей точки зрения;</w:t>
      </w:r>
    </w:p>
    <w:p w:rsidR="00C5605C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применять полученные знания при анализе современной политики России;</w:t>
      </w:r>
    </w:p>
    <w:p w:rsidR="00267906" w:rsidRPr="00C5605C" w:rsidRDefault="00C5605C" w:rsidP="00C5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5C">
        <w:rPr>
          <w:rFonts w:ascii="Times New Roman" w:hAnsi="Times New Roman" w:cs="Times New Roman"/>
          <w:sz w:val="24"/>
          <w:szCs w:val="24"/>
        </w:rPr>
        <w:t>- владеть элементами проектной деятельности.</w:t>
      </w:r>
    </w:p>
    <w:sectPr w:rsidR="00267906" w:rsidRPr="00C5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E"/>
    <w:rsid w:val="0017799E"/>
    <w:rsid w:val="00267906"/>
    <w:rsid w:val="00C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F618"/>
  <w15:chartTrackingRefBased/>
  <w15:docId w15:val="{72AA6946-E789-476F-84DE-A9607D52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2021-10-21T09:17:00Z</dcterms:created>
  <dcterms:modified xsi:type="dcterms:W3CDTF">2021-10-21T09:17:00Z</dcterms:modified>
</cp:coreProperties>
</file>