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14" w:rsidRPr="003E43AF" w:rsidRDefault="00A94F14" w:rsidP="003E43A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/>
        </w:rPr>
      </w:pPr>
      <w:r w:rsidRPr="003E43AF">
        <w:rPr>
          <w:rFonts w:ascii="Times New Roman" w:hAnsi="Times New Roman"/>
          <w:b/>
          <w:color w:val="000000"/>
        </w:rPr>
        <w:t>Аннотации к рабочим программам 1 класс «Школа России»</w:t>
      </w:r>
    </w:p>
    <w:p w:rsidR="00A94F14" w:rsidRPr="003E43AF" w:rsidRDefault="00A94F14" w:rsidP="003E43AF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3E43AF">
        <w:rPr>
          <w:rFonts w:ascii="Times New Roman" w:hAnsi="Times New Roman"/>
          <w:b/>
          <w:color w:val="000000"/>
        </w:rPr>
        <w:t>Аннотация  к рабочей программе « Математика»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по математике составлена на основе  учебно-методического комплекта «Школа России»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обеспечена следующим учебно-методическим комплектом: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класс. В 2 частях-М.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росвещение,2017 год. Моро, М.И., Волкова, С.И. Математика. Рабочая тетрадь. 1класс. в 2 частях-М.: Просвещение, 2017 год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., 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A94F14" w:rsidRPr="003E43AF" w:rsidRDefault="00A94F14" w:rsidP="003E43A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/>
        </w:rPr>
      </w:pPr>
      <w:r w:rsidRPr="003E43AF">
        <w:rPr>
          <w:rFonts w:ascii="Times New Roman" w:hAnsi="Times New Roman"/>
          <w:b/>
          <w:color w:val="000000"/>
        </w:rPr>
        <w:t xml:space="preserve">            Аннотация к рабочей программе «Русский язык»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1 класс в 4–х частях. М. «Просвещение», 2017 г.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язык, 1 класс». Учебник для учащихся общеобразовательных учреждений, М. «Просвещение», 2017 год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 1 класс. М. «Просвещение», 2017 год, </w:t>
      </w:r>
      <w:r w:rsidRPr="003E43A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3E4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Pr="003E4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 w:rsidRPr="003E4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Аннотация к рабочей программе «Литературное чтение»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В.А.Кирюшкин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«Азбука» в 2–х частях. М. «Просвещение», 2017 г., Л. Ф. Климановой, В. Г. Горецкого, М. В.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2 частях,  М. «Просвещение», 2017 г, </w:t>
      </w:r>
      <w:r w:rsidRPr="003E43A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курсалитературного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чтения обеспечивает результативность 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</w:t>
      </w: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3E43AF"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и с учебным планом школы на 2021 – 2022</w:t>
      </w: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132 ч. (1 </w:t>
      </w:r>
      <w:proofErr w:type="spellStart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F14" w:rsidRPr="003E43AF" w:rsidRDefault="00A94F14" w:rsidP="003E43AF">
      <w:pPr>
        <w:tabs>
          <w:tab w:val="left" w:pos="1155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3E43AF">
        <w:rPr>
          <w:rFonts w:ascii="Times New Roman" w:hAnsi="Times New Roman"/>
          <w:b/>
          <w:bCs/>
          <w:color w:val="000000"/>
        </w:rPr>
        <w:t>Аннотация к рабочей программе «Окружающий мир»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методическим комплектом: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Плешаков, А.А. Окружающий мир. Учебник. 1 класс. В 2 ч.–М.: Просвещение, 2017г.;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Плешаков А.А. Окружающий мир. Рабочая тетрадь. 1 класс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2 ч.-М.: Просвещение, 2017г. </w:t>
      </w:r>
      <w:r w:rsidRPr="003E43A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«Окружающий мир.1 класс»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3E4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3E43AF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3E43AF"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и с учебным планом школы на 2021 - 2022</w:t>
      </w: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66 ч. (1 </w:t>
      </w:r>
      <w:proofErr w:type="spellStart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.) 2 часа в неделю.</w:t>
      </w: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bCs/>
          <w:sz w:val="24"/>
          <w:szCs w:val="24"/>
        </w:rPr>
        <w:tab/>
        <w:t>Аннотация к рабочей программе «Технология»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  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Н. И.Технология. 1 класс: учебник для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/Н. И.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, Н. В. Бо</w:t>
      </w:r>
      <w:bookmarkStart w:id="0" w:name="_GoBack"/>
      <w:bookmarkEnd w:id="0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гданова, И. П.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. - М.: Просвещение, 2011.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, Н. И.Технология. 1 класс: рабочая тетрадь</w:t>
      </w:r>
      <w:proofErr w:type="gram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3E43AF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3E43AF">
        <w:rPr>
          <w:rFonts w:ascii="Times New Roman" w:hAnsi="Times New Roman" w:cs="Times New Roman"/>
          <w:sz w:val="24"/>
          <w:szCs w:val="24"/>
          <w:lang w:eastAsia="ru-RU"/>
        </w:rPr>
        <w:t>. - М.: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Просвещение, </w:t>
      </w:r>
      <w:r w:rsidRPr="003E43A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«Технология. 1 класс»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3E43AF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соответствии с учебным планом школы на 2017 – 2018 уч. год на изучение данной программы выделено: 33 ч. (1 </w:t>
      </w:r>
      <w:proofErr w:type="spellStart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E43AF">
        <w:rPr>
          <w:rFonts w:ascii="Times New Roman" w:hAnsi="Times New Roman" w:cs="Times New Roman"/>
          <w:b/>
          <w:sz w:val="24"/>
          <w:szCs w:val="24"/>
          <w:lang w:eastAsia="ru-RU"/>
        </w:rPr>
        <w:t>.) 1 ч в неделю(33 учебные недели).</w:t>
      </w:r>
    </w:p>
    <w:p w:rsidR="00A94F14" w:rsidRPr="003E43AF" w:rsidRDefault="00A94F14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14" w:rsidRPr="003E43AF" w:rsidRDefault="00A94F14" w:rsidP="003E43AF">
      <w:pPr>
        <w:spacing w:line="276" w:lineRule="auto"/>
        <w:jc w:val="both"/>
        <w:rPr>
          <w:rFonts w:ascii="Times New Roman" w:hAnsi="Times New Roman"/>
        </w:rPr>
      </w:pPr>
    </w:p>
    <w:p w:rsidR="003E43AF" w:rsidRPr="003E43AF" w:rsidRDefault="003E43AF" w:rsidP="003E43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  <w:b/>
          <w:bCs/>
        </w:rPr>
        <w:lastRenderedPageBreak/>
        <w:tab/>
        <w:t>Аннотация к рабочей программе</w:t>
      </w:r>
      <w:r w:rsidRPr="003E43AF">
        <w:rPr>
          <w:rFonts w:ascii="Times New Roman" w:hAnsi="Times New Roman"/>
        </w:rPr>
        <w:t xml:space="preserve"> «</w:t>
      </w:r>
      <w:r w:rsidRPr="003E43AF">
        <w:rPr>
          <w:rFonts w:ascii="Times New Roman" w:hAnsi="Times New Roman"/>
        </w:rPr>
        <w:t>Родной язык (русский)»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Рабочая программа по предмету «Родной язык (русский)» составлена  на основе следующих документов: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-  Федеральный закон от 29.12.2012 № 273-ФЗ (ред. от 21.07.2014) «Об образовании в Российской Федерации» (с изм. и доп., вступ. в силу с 01.01.2015);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- 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E43AF">
        <w:rPr>
          <w:rFonts w:ascii="Times New Roman" w:hAnsi="Times New Roman"/>
        </w:rPr>
        <w:t>Минобрнауки</w:t>
      </w:r>
      <w:proofErr w:type="spellEnd"/>
      <w:r w:rsidRPr="003E43AF">
        <w:rPr>
          <w:rFonts w:ascii="Times New Roman" w:hAnsi="Times New Roman"/>
        </w:rPr>
        <w:t xml:space="preserve"> России № 1897 от 17.12. 2010. (в ред. приказа </w:t>
      </w:r>
      <w:proofErr w:type="spellStart"/>
      <w:r w:rsidRPr="003E43AF">
        <w:rPr>
          <w:rFonts w:ascii="Times New Roman" w:hAnsi="Times New Roman"/>
        </w:rPr>
        <w:t>Минобрнауки</w:t>
      </w:r>
      <w:proofErr w:type="spellEnd"/>
      <w:r w:rsidRPr="003E43AF">
        <w:rPr>
          <w:rFonts w:ascii="Times New Roman" w:hAnsi="Times New Roman"/>
        </w:rPr>
        <w:t xml:space="preserve"> России от 29.12.2014. № 1643);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 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1/5). Программа разработана на основе программы «Русский язык». Авторы: В.П. </w:t>
      </w:r>
      <w:proofErr w:type="spellStart"/>
      <w:r w:rsidRPr="003E43AF">
        <w:rPr>
          <w:rFonts w:ascii="Times New Roman" w:hAnsi="Times New Roman"/>
        </w:rPr>
        <w:t>Канакина</w:t>
      </w:r>
      <w:proofErr w:type="spellEnd"/>
      <w:r w:rsidRPr="003E43AF">
        <w:rPr>
          <w:rFonts w:ascii="Times New Roman" w:hAnsi="Times New Roman"/>
        </w:rPr>
        <w:t xml:space="preserve">, В.Г. Горецкий, М.В. </w:t>
      </w:r>
      <w:proofErr w:type="spellStart"/>
      <w:r w:rsidRPr="003E43AF">
        <w:rPr>
          <w:rFonts w:ascii="Times New Roman" w:hAnsi="Times New Roman"/>
        </w:rPr>
        <w:t>Бойкина</w:t>
      </w:r>
      <w:proofErr w:type="spellEnd"/>
      <w:r w:rsidRPr="003E43AF">
        <w:rPr>
          <w:rFonts w:ascii="Times New Roman" w:hAnsi="Times New Roman"/>
        </w:rPr>
        <w:t>, М.Н. Дементьева, Н.А. Стефаненко. УМК «Школа России».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  <w:b/>
        </w:rPr>
        <w:t xml:space="preserve"> Целями</w:t>
      </w:r>
      <w:r w:rsidRPr="003E43AF">
        <w:rPr>
          <w:rFonts w:ascii="Times New Roman" w:hAnsi="Times New Roman"/>
        </w:rPr>
        <w:t xml:space="preserve"> изучения предмета «Родной язык» в начальной школе являются: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Программа определяет ряд практических </w:t>
      </w:r>
      <w:r w:rsidRPr="003E43AF">
        <w:rPr>
          <w:rFonts w:ascii="Times New Roman" w:hAnsi="Times New Roman"/>
          <w:b/>
        </w:rPr>
        <w:t>задач</w:t>
      </w:r>
      <w:r w:rsidRPr="003E43AF">
        <w:rPr>
          <w:rFonts w:ascii="Times New Roman" w:hAnsi="Times New Roman"/>
        </w:rPr>
        <w:t xml:space="preserve">, решение которых обеспечит достижение основных целей изучения предмета: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E43AF">
        <w:rPr>
          <w:rFonts w:ascii="Times New Roman" w:hAnsi="Times New Roman"/>
        </w:rPr>
        <w:t>морфемике</w:t>
      </w:r>
      <w:proofErr w:type="spellEnd"/>
      <w:r w:rsidRPr="003E43AF">
        <w:rPr>
          <w:rFonts w:ascii="Times New Roman" w:hAnsi="Times New Roman"/>
        </w:rPr>
        <w:t xml:space="preserve"> (состав слова), морфологии и синтаксисе;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Изучение учебного предмета </w:t>
      </w:r>
      <w:r w:rsidRPr="003E43AF">
        <w:rPr>
          <w:rFonts w:ascii="Times New Roman" w:hAnsi="Times New Roman"/>
          <w:b/>
        </w:rPr>
        <w:t>«Родной (русский) язык»</w:t>
      </w:r>
      <w:r w:rsidRPr="003E43AF">
        <w:rPr>
          <w:rFonts w:ascii="Times New Roman" w:hAnsi="Times New Roman"/>
        </w:rPr>
        <w:t xml:space="preserve"> направлено на 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 </w:t>
      </w:r>
      <w:r w:rsidRPr="003E43AF">
        <w:rPr>
          <w:rFonts w:ascii="Times New Roman" w:hAnsi="Times New Roman"/>
          <w:b/>
        </w:rPr>
        <w:t>Место предмета в учебном плане</w:t>
      </w:r>
      <w:r w:rsidRPr="003E43AF">
        <w:rPr>
          <w:rFonts w:ascii="Times New Roman" w:hAnsi="Times New Roman"/>
        </w:rPr>
        <w:t xml:space="preserve">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E43AF">
        <w:rPr>
          <w:rFonts w:ascii="Times New Roman" w:hAnsi="Times New Roman"/>
        </w:rPr>
        <w:t xml:space="preserve">На изучение родного (русского) языка в 1-ом классе  согласно учебному плану начального общего образования  выделяется 17 часов в год (второе полугодие). Таким образом, реализуется право обучения на родном языке.  </w:t>
      </w: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3E43AF" w:rsidRPr="003E43AF" w:rsidRDefault="003E43AF" w:rsidP="003E43AF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3E43AF" w:rsidRPr="003E43AF" w:rsidRDefault="003E43AF" w:rsidP="003E43AF">
      <w:pPr>
        <w:spacing w:line="276" w:lineRule="auto"/>
        <w:jc w:val="both"/>
        <w:rPr>
          <w:rFonts w:ascii="Times New Roman" w:hAnsi="Times New Roman"/>
        </w:rPr>
      </w:pPr>
    </w:p>
    <w:p w:rsidR="00F115E1" w:rsidRPr="003E43AF" w:rsidRDefault="00F115E1" w:rsidP="003E43AF">
      <w:pPr>
        <w:spacing w:line="276" w:lineRule="auto"/>
        <w:jc w:val="both"/>
        <w:rPr>
          <w:rFonts w:ascii="Times New Roman" w:hAnsi="Times New Roman"/>
        </w:rPr>
      </w:pPr>
    </w:p>
    <w:sectPr w:rsidR="00F115E1" w:rsidRPr="003E43AF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047"/>
    <w:rsid w:val="00096862"/>
    <w:rsid w:val="00244090"/>
    <w:rsid w:val="00321FF0"/>
    <w:rsid w:val="003E43AF"/>
    <w:rsid w:val="00576B34"/>
    <w:rsid w:val="00767917"/>
    <w:rsid w:val="008F7047"/>
    <w:rsid w:val="00A94F14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0341-117B-4EC1-8241-F9E685A7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2067</Words>
  <Characters>11785</Characters>
  <Application>Microsoft Office Word</Application>
  <DocSecurity>0</DocSecurity>
  <Lines>98</Lines>
  <Paragraphs>27</Paragraphs>
  <ScaleCrop>false</ScaleCrop>
  <Company>Microsoft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 Юля</cp:lastModifiedBy>
  <cp:revision>8</cp:revision>
  <dcterms:created xsi:type="dcterms:W3CDTF">2018-12-03T13:35:00Z</dcterms:created>
  <dcterms:modified xsi:type="dcterms:W3CDTF">2021-09-08T05:53:00Z</dcterms:modified>
</cp:coreProperties>
</file>